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D97701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78DBB" wp14:editId="31A517F3">
                <wp:simplePos x="0" y="0"/>
                <wp:positionH relativeFrom="column">
                  <wp:posOffset>-48260</wp:posOffset>
                </wp:positionH>
                <wp:positionV relativeFrom="paragraph">
                  <wp:posOffset>897890</wp:posOffset>
                </wp:positionV>
                <wp:extent cx="6447790" cy="8596630"/>
                <wp:effectExtent l="0" t="0" r="10160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966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pt;margin-top:70.7pt;width:507.7pt;height:676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" filled="f" strokecolor="black [3213]" strokeweight="1pt"/>
            </w:pict>
          </mc:Fallback>
        </mc:AlternateContent>
      </w:r>
      <w:r w:rsidR="004F6388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0B920" wp14:editId="1E8AC4F6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2DE05" wp14:editId="04FC38B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F3DEE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E0665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E4561D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AC2889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7F3DEE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E0665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3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E4561D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  <w:r w:rsidR="00AC2889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7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803402" w:rsidRPr="00E02542" w:rsidTr="00FF3E51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803402" w:rsidRPr="00915E2A" w:rsidRDefault="0080340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</w:tcPr>
          <w:p w:rsidR="00803402" w:rsidRPr="00555038" w:rsidRDefault="00803402" w:rsidP="00803402">
            <w:pPr>
              <w:pStyle w:val="ad"/>
            </w:pPr>
            <w:r w:rsidRPr="00555038">
              <w:t>30.657</w:t>
            </w:r>
          </w:p>
        </w:tc>
        <w:tc>
          <w:tcPr>
            <w:tcW w:w="1006" w:type="dxa"/>
            <w:shd w:val="clear" w:color="auto" w:fill="FFFFCC"/>
          </w:tcPr>
          <w:p w:rsidR="00803402" w:rsidRPr="00555038" w:rsidRDefault="00803402" w:rsidP="00803402">
            <w:pPr>
              <w:pStyle w:val="ad"/>
            </w:pPr>
            <w:r w:rsidRPr="00555038">
              <w:t>30.7</w:t>
            </w:r>
          </w:p>
        </w:tc>
        <w:tc>
          <w:tcPr>
            <w:tcW w:w="1080" w:type="dxa"/>
            <w:shd w:val="clear" w:color="auto" w:fill="FFFFCC"/>
          </w:tcPr>
          <w:p w:rsidR="00803402" w:rsidRPr="00555038" w:rsidRDefault="00803402" w:rsidP="00803402">
            <w:pPr>
              <w:pStyle w:val="ad"/>
            </w:pPr>
            <w:r w:rsidRPr="00555038">
              <w:t>30.564</w:t>
            </w:r>
          </w:p>
        </w:tc>
      </w:tr>
      <w:tr w:rsidR="00803402" w:rsidRPr="00E02542" w:rsidTr="00FF3E51">
        <w:trPr>
          <w:trHeight w:hRule="exact" w:val="312"/>
        </w:trPr>
        <w:tc>
          <w:tcPr>
            <w:tcW w:w="1419" w:type="dxa"/>
            <w:shd w:val="clear" w:color="auto" w:fill="auto"/>
          </w:tcPr>
          <w:p w:rsidR="00803402" w:rsidRPr="00915E2A" w:rsidRDefault="0080340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</w:tcPr>
          <w:p w:rsidR="00803402" w:rsidRPr="00555038" w:rsidRDefault="00803402" w:rsidP="00803402">
            <w:pPr>
              <w:pStyle w:val="ad"/>
            </w:pPr>
            <w:r w:rsidRPr="00555038">
              <w:t>6.9149</w:t>
            </w:r>
          </w:p>
        </w:tc>
        <w:tc>
          <w:tcPr>
            <w:tcW w:w="1006" w:type="dxa"/>
            <w:shd w:val="clear" w:color="auto" w:fill="auto"/>
          </w:tcPr>
          <w:p w:rsidR="00803402" w:rsidRPr="00555038" w:rsidRDefault="00803402" w:rsidP="00803402">
            <w:pPr>
              <w:pStyle w:val="ad"/>
            </w:pPr>
            <w:r w:rsidRPr="00555038">
              <w:t>6.9049</w:t>
            </w:r>
          </w:p>
        </w:tc>
        <w:tc>
          <w:tcPr>
            <w:tcW w:w="1080" w:type="dxa"/>
            <w:shd w:val="clear" w:color="auto" w:fill="auto"/>
          </w:tcPr>
          <w:p w:rsidR="00803402" w:rsidRPr="00555038" w:rsidRDefault="00803402" w:rsidP="00803402">
            <w:pPr>
              <w:pStyle w:val="ad"/>
            </w:pPr>
            <w:r w:rsidRPr="00555038">
              <w:t>6.8889</w:t>
            </w:r>
          </w:p>
        </w:tc>
      </w:tr>
      <w:tr w:rsidR="00803402" w:rsidRPr="00E02542" w:rsidTr="00FF3E51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803402" w:rsidRPr="00915E2A" w:rsidRDefault="0080340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</w:tcPr>
          <w:p w:rsidR="00803402" w:rsidRPr="00555038" w:rsidRDefault="00803402" w:rsidP="00803402">
            <w:pPr>
              <w:pStyle w:val="ad"/>
            </w:pPr>
            <w:r w:rsidRPr="00555038">
              <w:t>6.8703</w:t>
            </w:r>
          </w:p>
        </w:tc>
        <w:tc>
          <w:tcPr>
            <w:tcW w:w="1006" w:type="dxa"/>
            <w:shd w:val="clear" w:color="auto" w:fill="FFFFCC"/>
          </w:tcPr>
          <w:p w:rsidR="00803402" w:rsidRPr="00555038" w:rsidRDefault="00803402" w:rsidP="00803402">
            <w:pPr>
              <w:pStyle w:val="ad"/>
            </w:pPr>
            <w:r w:rsidRPr="00555038">
              <w:t>6.8783</w:t>
            </w:r>
          </w:p>
        </w:tc>
        <w:tc>
          <w:tcPr>
            <w:tcW w:w="1080" w:type="dxa"/>
            <w:shd w:val="clear" w:color="auto" w:fill="FFFFCC"/>
          </w:tcPr>
          <w:p w:rsidR="00803402" w:rsidRPr="00555038" w:rsidRDefault="00803402" w:rsidP="00803402">
            <w:pPr>
              <w:pStyle w:val="ad"/>
            </w:pPr>
            <w:r w:rsidRPr="00555038">
              <w:t>6.8462</w:t>
            </w:r>
          </w:p>
        </w:tc>
      </w:tr>
      <w:tr w:rsidR="00803402" w:rsidRPr="00E02542" w:rsidTr="00FF3E51">
        <w:trPr>
          <w:trHeight w:hRule="exact" w:val="312"/>
        </w:trPr>
        <w:tc>
          <w:tcPr>
            <w:tcW w:w="1419" w:type="dxa"/>
            <w:shd w:val="clear" w:color="auto" w:fill="auto"/>
          </w:tcPr>
          <w:p w:rsidR="00803402" w:rsidRPr="00915E2A" w:rsidRDefault="0080340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</w:tcPr>
          <w:p w:rsidR="00803402" w:rsidRPr="00555038" w:rsidRDefault="00803402" w:rsidP="00803402">
            <w:pPr>
              <w:pStyle w:val="ad"/>
            </w:pPr>
            <w:r w:rsidRPr="00555038">
              <w:t>113.31</w:t>
            </w:r>
          </w:p>
        </w:tc>
        <w:tc>
          <w:tcPr>
            <w:tcW w:w="1006" w:type="dxa"/>
            <w:shd w:val="clear" w:color="auto" w:fill="auto"/>
          </w:tcPr>
          <w:p w:rsidR="00803402" w:rsidRPr="00555038" w:rsidRDefault="00803402" w:rsidP="00803402">
            <w:pPr>
              <w:pStyle w:val="ad"/>
            </w:pPr>
            <w:r w:rsidRPr="00555038">
              <w:t>113.55</w:t>
            </w:r>
          </w:p>
        </w:tc>
        <w:tc>
          <w:tcPr>
            <w:tcW w:w="1080" w:type="dxa"/>
            <w:shd w:val="clear" w:color="auto" w:fill="auto"/>
          </w:tcPr>
          <w:p w:rsidR="00803402" w:rsidRPr="00555038" w:rsidRDefault="00803402" w:rsidP="00803402">
            <w:pPr>
              <w:pStyle w:val="ad"/>
            </w:pPr>
            <w:r w:rsidRPr="00555038">
              <w:t>112.91</w:t>
            </w:r>
          </w:p>
        </w:tc>
      </w:tr>
      <w:tr w:rsidR="00803402" w:rsidRPr="00E02542" w:rsidTr="00FF3E51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803402" w:rsidRPr="00915E2A" w:rsidRDefault="0080340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</w:tcPr>
          <w:p w:rsidR="00803402" w:rsidRPr="00555038" w:rsidRDefault="00803402" w:rsidP="00803402">
            <w:pPr>
              <w:pStyle w:val="ad"/>
            </w:pPr>
            <w:r w:rsidRPr="00555038">
              <w:t>1.0766</w:t>
            </w:r>
          </w:p>
        </w:tc>
        <w:tc>
          <w:tcPr>
            <w:tcW w:w="1006" w:type="dxa"/>
            <w:shd w:val="clear" w:color="auto" w:fill="FFFFCC"/>
          </w:tcPr>
          <w:p w:rsidR="00803402" w:rsidRPr="00555038" w:rsidRDefault="00803402" w:rsidP="00803402">
            <w:pPr>
              <w:pStyle w:val="ad"/>
            </w:pPr>
            <w:r w:rsidRPr="00555038">
              <w:t>1.077</w:t>
            </w:r>
          </w:p>
        </w:tc>
        <w:tc>
          <w:tcPr>
            <w:tcW w:w="1080" w:type="dxa"/>
            <w:shd w:val="clear" w:color="auto" w:fill="FFFFCC"/>
          </w:tcPr>
          <w:p w:rsidR="00803402" w:rsidRPr="00555038" w:rsidRDefault="00803402" w:rsidP="00803402">
            <w:pPr>
              <w:pStyle w:val="ad"/>
            </w:pPr>
            <w:r w:rsidRPr="00555038">
              <w:t>1.0706</w:t>
            </w:r>
          </w:p>
        </w:tc>
      </w:tr>
      <w:tr w:rsidR="00803402" w:rsidRPr="00E02542" w:rsidTr="00FF3E51">
        <w:trPr>
          <w:trHeight w:hRule="exact" w:val="312"/>
        </w:trPr>
        <w:tc>
          <w:tcPr>
            <w:tcW w:w="1419" w:type="dxa"/>
            <w:shd w:val="clear" w:color="auto" w:fill="auto"/>
          </w:tcPr>
          <w:p w:rsidR="00803402" w:rsidRPr="00915E2A" w:rsidRDefault="0080340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</w:tcPr>
          <w:p w:rsidR="00803402" w:rsidRPr="00555038" w:rsidRDefault="00803402" w:rsidP="00803402">
            <w:pPr>
              <w:pStyle w:val="ad"/>
            </w:pPr>
            <w:r w:rsidRPr="00555038">
              <w:t>0.7678</w:t>
            </w:r>
          </w:p>
        </w:tc>
        <w:tc>
          <w:tcPr>
            <w:tcW w:w="1006" w:type="dxa"/>
            <w:shd w:val="clear" w:color="auto" w:fill="auto"/>
          </w:tcPr>
          <w:p w:rsidR="00803402" w:rsidRPr="00555038" w:rsidRDefault="00803402" w:rsidP="00803402">
            <w:pPr>
              <w:pStyle w:val="ad"/>
            </w:pPr>
            <w:r w:rsidRPr="00555038">
              <w:t>0.7717</w:t>
            </w:r>
          </w:p>
        </w:tc>
        <w:tc>
          <w:tcPr>
            <w:tcW w:w="1080" w:type="dxa"/>
            <w:shd w:val="clear" w:color="auto" w:fill="auto"/>
          </w:tcPr>
          <w:p w:rsidR="00803402" w:rsidRDefault="00803402" w:rsidP="00803402">
            <w:pPr>
              <w:pStyle w:val="ad"/>
            </w:pPr>
            <w:r w:rsidRPr="00555038">
              <w:t>0.7664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803402" w:rsidRPr="00C47FE8" w:rsidTr="007E2788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803402" w:rsidRPr="00915E2A" w:rsidRDefault="0080340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803402" w:rsidRPr="00811E70" w:rsidRDefault="00803402" w:rsidP="00803402">
            <w:pPr>
              <w:pStyle w:val="ad"/>
            </w:pPr>
            <w:r w:rsidRPr="00811E70">
              <w:t>0.176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803402" w:rsidRPr="00803402" w:rsidRDefault="00803402" w:rsidP="00803402">
            <w:pPr>
              <w:pStyle w:val="ad"/>
              <w:rPr>
                <w:color w:val="FF0000"/>
              </w:rPr>
            </w:pPr>
            <w:r w:rsidRPr="00803402">
              <w:rPr>
                <w:color w:val="FF0000"/>
              </w:rPr>
              <w:t>-0.005</w:t>
            </w:r>
          </w:p>
        </w:tc>
      </w:tr>
      <w:tr w:rsidR="00803402" w:rsidRPr="00C47FE8" w:rsidTr="007E2788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803402" w:rsidRPr="00915E2A" w:rsidRDefault="0080340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</w:tcPr>
          <w:p w:rsidR="00803402" w:rsidRPr="00811E70" w:rsidRDefault="00803402" w:rsidP="00803402">
            <w:pPr>
              <w:pStyle w:val="ad"/>
            </w:pPr>
            <w:r w:rsidRPr="00811E70">
              <w:t>0.65922</w:t>
            </w:r>
          </w:p>
        </w:tc>
        <w:tc>
          <w:tcPr>
            <w:tcW w:w="1080" w:type="dxa"/>
            <w:shd w:val="clear" w:color="auto" w:fill="FFFFCC"/>
          </w:tcPr>
          <w:p w:rsidR="00803402" w:rsidRPr="00803402" w:rsidRDefault="00803402" w:rsidP="00803402">
            <w:pPr>
              <w:pStyle w:val="ad"/>
              <w:rPr>
                <w:color w:val="FF0000"/>
              </w:rPr>
            </w:pPr>
            <w:r w:rsidRPr="00803402">
              <w:rPr>
                <w:color w:val="FF0000"/>
              </w:rPr>
              <w:t>-0.00011</w:t>
            </w:r>
          </w:p>
        </w:tc>
      </w:tr>
      <w:tr w:rsidR="00803402" w:rsidRPr="00C47FE8" w:rsidTr="007E2788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803402" w:rsidRPr="00915E2A" w:rsidRDefault="0080340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</w:tcPr>
          <w:p w:rsidR="00803402" w:rsidRPr="00811E70" w:rsidRDefault="00803402" w:rsidP="00803402">
            <w:pPr>
              <w:pStyle w:val="ad"/>
            </w:pPr>
            <w:r w:rsidRPr="00811E70">
              <w:t>4.594</w:t>
            </w:r>
          </w:p>
        </w:tc>
        <w:tc>
          <w:tcPr>
            <w:tcW w:w="1080" w:type="dxa"/>
            <w:shd w:val="clear" w:color="auto" w:fill="auto"/>
          </w:tcPr>
          <w:p w:rsidR="00803402" w:rsidRPr="00803402" w:rsidRDefault="00803402" w:rsidP="00803402">
            <w:pPr>
              <w:pStyle w:val="ad"/>
              <w:rPr>
                <w:color w:val="FF0000"/>
              </w:rPr>
            </w:pPr>
            <w:r w:rsidRPr="00803402">
              <w:rPr>
                <w:color w:val="FF0000"/>
              </w:rPr>
              <w:t>-0.4947</w:t>
            </w:r>
          </w:p>
        </w:tc>
      </w:tr>
      <w:tr w:rsidR="00803402" w:rsidRPr="00C47FE8" w:rsidTr="007E2788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803402" w:rsidRPr="00915E2A" w:rsidRDefault="0080340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</w:tcPr>
          <w:p w:rsidR="00803402" w:rsidRPr="00811E70" w:rsidRDefault="00803402" w:rsidP="00803402">
            <w:pPr>
              <w:pStyle w:val="ad"/>
            </w:pPr>
            <w:r w:rsidRPr="00811E70">
              <w:t>5.068</w:t>
            </w:r>
          </w:p>
        </w:tc>
        <w:tc>
          <w:tcPr>
            <w:tcW w:w="1080" w:type="dxa"/>
            <w:shd w:val="clear" w:color="auto" w:fill="FFFFCC"/>
          </w:tcPr>
          <w:p w:rsidR="00803402" w:rsidRPr="00803402" w:rsidRDefault="00803402" w:rsidP="00803402">
            <w:pPr>
              <w:pStyle w:val="ad"/>
              <w:rPr>
                <w:color w:val="FF0000"/>
              </w:rPr>
            </w:pPr>
            <w:r w:rsidRPr="00803402">
              <w:rPr>
                <w:color w:val="FF0000"/>
              </w:rPr>
              <w:t>-0.162</w:t>
            </w:r>
          </w:p>
        </w:tc>
      </w:tr>
      <w:tr w:rsidR="00803402" w:rsidRPr="00C47FE8" w:rsidTr="007E2788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803402" w:rsidRPr="00915E2A" w:rsidRDefault="0080340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</w:tcPr>
          <w:p w:rsidR="00803402" w:rsidRPr="00811E70" w:rsidRDefault="00803402" w:rsidP="00803402">
            <w:pPr>
              <w:pStyle w:val="ad"/>
            </w:pPr>
            <w:r w:rsidRPr="00811E70">
              <w:t>0.8893</w:t>
            </w:r>
          </w:p>
        </w:tc>
        <w:tc>
          <w:tcPr>
            <w:tcW w:w="1080" w:type="dxa"/>
            <w:shd w:val="clear" w:color="auto" w:fill="auto"/>
          </w:tcPr>
          <w:p w:rsidR="00803402" w:rsidRPr="00811E70" w:rsidRDefault="00803402" w:rsidP="00803402">
            <w:pPr>
              <w:pStyle w:val="ad"/>
            </w:pPr>
            <w:r w:rsidRPr="00811E70">
              <w:t>0.0116</w:t>
            </w:r>
          </w:p>
        </w:tc>
      </w:tr>
      <w:tr w:rsidR="00803402" w:rsidRPr="00C47FE8" w:rsidTr="007E2788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803402" w:rsidRPr="00915E2A" w:rsidRDefault="0080340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</w:tcPr>
          <w:p w:rsidR="00803402" w:rsidRPr="00811E70" w:rsidRDefault="00803402" w:rsidP="00803402">
            <w:pPr>
              <w:pStyle w:val="ad"/>
            </w:pPr>
            <w:r w:rsidRPr="00811E70">
              <w:t>1.145</w:t>
            </w:r>
          </w:p>
        </w:tc>
        <w:tc>
          <w:tcPr>
            <w:tcW w:w="1080" w:type="dxa"/>
            <w:shd w:val="clear" w:color="auto" w:fill="FFFFCC"/>
          </w:tcPr>
          <w:p w:rsidR="00803402" w:rsidRPr="00811E70" w:rsidRDefault="00803402" w:rsidP="00803402">
            <w:pPr>
              <w:pStyle w:val="ad"/>
            </w:pPr>
            <w:r w:rsidRPr="00811E70">
              <w:t>0.02</w:t>
            </w:r>
          </w:p>
        </w:tc>
      </w:tr>
      <w:tr w:rsidR="00803402" w:rsidRPr="00C47FE8" w:rsidTr="007E2788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803402" w:rsidRPr="00915E2A" w:rsidRDefault="0080340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</w:tcPr>
          <w:p w:rsidR="00803402" w:rsidRPr="00811E70" w:rsidRDefault="00803402" w:rsidP="00803402">
            <w:pPr>
              <w:pStyle w:val="ad"/>
            </w:pPr>
            <w:r w:rsidRPr="00811E70">
              <w:t>0.865</w:t>
            </w:r>
          </w:p>
        </w:tc>
        <w:tc>
          <w:tcPr>
            <w:tcW w:w="1080" w:type="dxa"/>
            <w:shd w:val="clear" w:color="auto" w:fill="auto"/>
          </w:tcPr>
          <w:p w:rsidR="00803402" w:rsidRPr="00803402" w:rsidRDefault="00803402" w:rsidP="00803402">
            <w:pPr>
              <w:pStyle w:val="ad"/>
              <w:rPr>
                <w:color w:val="FF0000"/>
              </w:rPr>
            </w:pPr>
            <w:r w:rsidRPr="00803402">
              <w:rPr>
                <w:color w:val="FF0000"/>
              </w:rPr>
              <w:t>-0.043</w:t>
            </w:r>
          </w:p>
        </w:tc>
      </w:tr>
      <w:tr w:rsidR="00803402" w:rsidRPr="00C47FE8" w:rsidTr="007E2788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803402" w:rsidRPr="00915E2A" w:rsidRDefault="0080340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</w:tcPr>
          <w:p w:rsidR="00803402" w:rsidRPr="00811E70" w:rsidRDefault="00803402" w:rsidP="00803402">
            <w:pPr>
              <w:pStyle w:val="ad"/>
            </w:pPr>
            <w:r w:rsidRPr="00811E70">
              <w:t>1.1158</w:t>
            </w:r>
          </w:p>
        </w:tc>
        <w:tc>
          <w:tcPr>
            <w:tcW w:w="1080" w:type="dxa"/>
            <w:shd w:val="clear" w:color="auto" w:fill="FFFFCC"/>
          </w:tcPr>
          <w:p w:rsidR="00803402" w:rsidRPr="00803402" w:rsidRDefault="00803402" w:rsidP="00803402">
            <w:pPr>
              <w:pStyle w:val="ad"/>
              <w:rPr>
                <w:color w:val="FF0000"/>
              </w:rPr>
            </w:pPr>
            <w:r w:rsidRPr="00803402">
              <w:rPr>
                <w:color w:val="FF0000"/>
              </w:rPr>
              <w:t>-0.0804</w:t>
            </w:r>
          </w:p>
        </w:tc>
      </w:tr>
      <w:tr w:rsidR="00803402" w:rsidRPr="00C47FE8" w:rsidTr="007E2788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803402" w:rsidRPr="00915E2A" w:rsidRDefault="0080340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</w:tcPr>
          <w:p w:rsidR="00803402" w:rsidRPr="00811E70" w:rsidRDefault="00803402" w:rsidP="00803402">
            <w:pPr>
              <w:pStyle w:val="ad"/>
            </w:pPr>
            <w:r w:rsidRPr="00811E70">
              <w:t>2.441</w:t>
            </w:r>
          </w:p>
        </w:tc>
        <w:tc>
          <w:tcPr>
            <w:tcW w:w="1080" w:type="dxa"/>
            <w:shd w:val="clear" w:color="auto" w:fill="auto"/>
          </w:tcPr>
          <w:p w:rsidR="00803402" w:rsidRPr="00811E70" w:rsidRDefault="00803402" w:rsidP="00803402">
            <w:pPr>
              <w:pStyle w:val="ad"/>
            </w:pPr>
            <w:r w:rsidRPr="00811E70">
              <w:t>0.0541</w:t>
            </w:r>
          </w:p>
        </w:tc>
      </w:tr>
      <w:tr w:rsidR="00803402" w:rsidRPr="00C47FE8" w:rsidTr="007E2788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803402" w:rsidRPr="00915E2A" w:rsidRDefault="0080340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</w:tcPr>
          <w:p w:rsidR="00803402" w:rsidRPr="00811E70" w:rsidRDefault="00803402" w:rsidP="00803402">
            <w:pPr>
              <w:pStyle w:val="ad"/>
            </w:pPr>
            <w:r w:rsidRPr="00811E70">
              <w:t>4.2218</w:t>
            </w:r>
          </w:p>
        </w:tc>
        <w:tc>
          <w:tcPr>
            <w:tcW w:w="1080" w:type="dxa"/>
            <w:shd w:val="clear" w:color="auto" w:fill="FFFFCC"/>
          </w:tcPr>
          <w:p w:rsidR="00803402" w:rsidRPr="00811E70" w:rsidRDefault="00803402" w:rsidP="00803402">
            <w:pPr>
              <w:pStyle w:val="ad"/>
            </w:pPr>
            <w:r w:rsidRPr="00811E70">
              <w:t>0.0681</w:t>
            </w:r>
          </w:p>
        </w:tc>
      </w:tr>
      <w:tr w:rsidR="00803402" w:rsidRPr="00C47FE8" w:rsidTr="007E2788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803402" w:rsidRPr="00915E2A" w:rsidRDefault="0080340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</w:tcPr>
          <w:p w:rsidR="00803402" w:rsidRPr="00811E70" w:rsidRDefault="00803402" w:rsidP="00803402">
            <w:pPr>
              <w:pStyle w:val="ad"/>
            </w:pPr>
            <w:r w:rsidRPr="00811E70">
              <w:t>4.3267</w:t>
            </w:r>
          </w:p>
        </w:tc>
        <w:tc>
          <w:tcPr>
            <w:tcW w:w="1080" w:type="dxa"/>
            <w:shd w:val="clear" w:color="auto" w:fill="auto"/>
          </w:tcPr>
          <w:p w:rsidR="00803402" w:rsidRPr="00811E70" w:rsidRDefault="00803402" w:rsidP="00803402">
            <w:pPr>
              <w:pStyle w:val="ad"/>
            </w:pPr>
            <w:r w:rsidRPr="00811E70">
              <w:t>0.0334</w:t>
            </w:r>
          </w:p>
        </w:tc>
      </w:tr>
      <w:tr w:rsidR="00803402" w:rsidRPr="00C47FE8" w:rsidTr="007E2788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803402" w:rsidRPr="00915E2A" w:rsidRDefault="0080340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</w:tcPr>
          <w:p w:rsidR="00803402" w:rsidRPr="00811E70" w:rsidRDefault="00803402" w:rsidP="00803402">
            <w:pPr>
              <w:pStyle w:val="ad"/>
            </w:pPr>
            <w:r w:rsidRPr="00811E70">
              <w:t>3.199</w:t>
            </w:r>
          </w:p>
        </w:tc>
        <w:tc>
          <w:tcPr>
            <w:tcW w:w="1080" w:type="dxa"/>
            <w:shd w:val="clear" w:color="auto" w:fill="FFFFCC"/>
          </w:tcPr>
          <w:p w:rsidR="00803402" w:rsidRPr="00803402" w:rsidRDefault="00803402" w:rsidP="00803402">
            <w:pPr>
              <w:pStyle w:val="ad"/>
              <w:rPr>
                <w:color w:val="FF0000"/>
              </w:rPr>
            </w:pPr>
            <w:r w:rsidRPr="00803402">
              <w:rPr>
                <w:color w:val="FF0000"/>
              </w:rPr>
              <w:t>-0.016</w:t>
            </w:r>
          </w:p>
        </w:tc>
      </w:tr>
      <w:tr w:rsidR="00803402" w:rsidRPr="00C47FE8" w:rsidTr="007E2788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803402" w:rsidRPr="00915E2A" w:rsidRDefault="0080340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</w:tcPr>
          <w:p w:rsidR="00803402" w:rsidRPr="00811E70" w:rsidRDefault="00803402" w:rsidP="00803402">
            <w:pPr>
              <w:pStyle w:val="ad"/>
            </w:pPr>
            <w:r w:rsidRPr="00811E70">
              <w:t>3.332</w:t>
            </w:r>
          </w:p>
        </w:tc>
        <w:tc>
          <w:tcPr>
            <w:tcW w:w="1080" w:type="dxa"/>
            <w:shd w:val="clear" w:color="auto" w:fill="auto"/>
          </w:tcPr>
          <w:p w:rsidR="00803402" w:rsidRPr="00803402" w:rsidRDefault="00803402" w:rsidP="00803402">
            <w:pPr>
              <w:pStyle w:val="ad"/>
              <w:rPr>
                <w:color w:val="FF0000"/>
              </w:rPr>
            </w:pPr>
            <w:r w:rsidRPr="00803402">
              <w:rPr>
                <w:color w:val="FF0000"/>
              </w:rPr>
              <w:t>-0.009</w:t>
            </w:r>
          </w:p>
        </w:tc>
      </w:tr>
      <w:tr w:rsidR="00803402" w:rsidRPr="00C47FE8" w:rsidTr="007E2788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803402" w:rsidRPr="00915E2A" w:rsidRDefault="0080340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</w:tcPr>
          <w:p w:rsidR="00803402" w:rsidRPr="00811E70" w:rsidRDefault="00803402" w:rsidP="00803402">
            <w:pPr>
              <w:pStyle w:val="ad"/>
            </w:pPr>
            <w:r w:rsidRPr="00811E70">
              <w:t>0.68667</w:t>
            </w:r>
          </w:p>
        </w:tc>
        <w:tc>
          <w:tcPr>
            <w:tcW w:w="1080" w:type="dxa"/>
            <w:shd w:val="clear" w:color="auto" w:fill="FFFFCC"/>
          </w:tcPr>
          <w:p w:rsidR="00803402" w:rsidRPr="00803402" w:rsidRDefault="00803402" w:rsidP="00803402">
            <w:pPr>
              <w:pStyle w:val="ad"/>
              <w:rPr>
                <w:color w:val="FF0000"/>
              </w:rPr>
            </w:pPr>
            <w:r w:rsidRPr="00803402">
              <w:rPr>
                <w:color w:val="FF0000"/>
              </w:rPr>
              <w:t>-0.00022</w:t>
            </w:r>
          </w:p>
        </w:tc>
      </w:tr>
      <w:tr w:rsidR="00803402" w:rsidRPr="00C47FE8" w:rsidTr="007E2788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803402" w:rsidRPr="00915E2A" w:rsidRDefault="0080340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</w:tcPr>
          <w:p w:rsidR="00803402" w:rsidRPr="00811E70" w:rsidRDefault="00803402" w:rsidP="00803402">
            <w:pPr>
              <w:pStyle w:val="ad"/>
            </w:pPr>
            <w:r w:rsidRPr="00811E70">
              <w:t>1.14817</w:t>
            </w:r>
          </w:p>
        </w:tc>
        <w:tc>
          <w:tcPr>
            <w:tcW w:w="1080" w:type="dxa"/>
            <w:shd w:val="clear" w:color="auto" w:fill="auto"/>
          </w:tcPr>
          <w:p w:rsidR="00803402" w:rsidRPr="00811E70" w:rsidRDefault="00803402" w:rsidP="00803402">
            <w:pPr>
              <w:pStyle w:val="ad"/>
            </w:pPr>
            <w:r w:rsidRPr="00811E70">
              <w:t>0.01084</w:t>
            </w:r>
          </w:p>
        </w:tc>
      </w:tr>
      <w:tr w:rsidR="00803402" w:rsidRPr="00C47FE8" w:rsidTr="007E2788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803402" w:rsidRPr="00915E2A" w:rsidRDefault="0080340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</w:tcPr>
          <w:p w:rsidR="00803402" w:rsidRPr="00811E70" w:rsidRDefault="00803402" w:rsidP="00803402">
            <w:pPr>
              <w:pStyle w:val="ad"/>
            </w:pPr>
            <w:r w:rsidRPr="00811E70">
              <w:t>2.5402</w:t>
            </w:r>
          </w:p>
        </w:tc>
        <w:tc>
          <w:tcPr>
            <w:tcW w:w="1080" w:type="dxa"/>
            <w:shd w:val="clear" w:color="auto" w:fill="FFFFCC"/>
          </w:tcPr>
          <w:p w:rsidR="00803402" w:rsidRPr="00811E70" w:rsidRDefault="00803402" w:rsidP="00803402">
            <w:pPr>
              <w:pStyle w:val="ad"/>
            </w:pPr>
            <w:r w:rsidRPr="00811E70">
              <w:t>0.0454</w:t>
            </w:r>
          </w:p>
        </w:tc>
      </w:tr>
      <w:tr w:rsidR="00803402" w:rsidRPr="00C47FE8" w:rsidTr="007E2788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803402" w:rsidRPr="00915E2A" w:rsidRDefault="0080340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</w:tcPr>
          <w:p w:rsidR="00803402" w:rsidRPr="00811E70" w:rsidRDefault="00803402" w:rsidP="00803402">
            <w:pPr>
              <w:pStyle w:val="ad"/>
            </w:pPr>
            <w:r w:rsidRPr="00811E70">
              <w:t>3.1506</w:t>
            </w:r>
          </w:p>
        </w:tc>
        <w:tc>
          <w:tcPr>
            <w:tcW w:w="1080" w:type="dxa"/>
            <w:shd w:val="clear" w:color="auto" w:fill="auto"/>
          </w:tcPr>
          <w:p w:rsidR="00803402" w:rsidRDefault="00803402" w:rsidP="00803402">
            <w:pPr>
              <w:pStyle w:val="ad"/>
            </w:pPr>
            <w:r w:rsidRPr="00811E70">
              <w:t>0.0419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803402" w:rsidRPr="006F3ADE" w:rsidTr="007C4B40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803402" w:rsidRPr="00915E2A" w:rsidRDefault="0080340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</w:tcPr>
          <w:p w:rsidR="00803402" w:rsidRPr="00CA1578" w:rsidRDefault="00803402" w:rsidP="00803402">
            <w:pPr>
              <w:pStyle w:val="ad"/>
            </w:pPr>
            <w:r w:rsidRPr="00CA1578">
              <w:t>51.74</w:t>
            </w:r>
          </w:p>
        </w:tc>
        <w:tc>
          <w:tcPr>
            <w:tcW w:w="1080" w:type="dxa"/>
            <w:shd w:val="clear" w:color="auto" w:fill="FFFFCC"/>
          </w:tcPr>
          <w:p w:rsidR="00803402" w:rsidRPr="00CA1578" w:rsidRDefault="00803402" w:rsidP="00803402">
            <w:pPr>
              <w:pStyle w:val="ad"/>
            </w:pPr>
            <w:r w:rsidRPr="00CA1578">
              <w:t>0.04</w:t>
            </w:r>
          </w:p>
        </w:tc>
      </w:tr>
      <w:tr w:rsidR="00803402" w:rsidRPr="006F3ADE" w:rsidTr="007C4B40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803402" w:rsidRPr="00915E2A" w:rsidRDefault="0080340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</w:tcPr>
          <w:p w:rsidR="00803402" w:rsidRPr="00CA1578" w:rsidRDefault="00803402" w:rsidP="00803402">
            <w:pPr>
              <w:pStyle w:val="ad"/>
            </w:pPr>
            <w:r w:rsidRPr="00CA1578">
              <w:t>48.75</w:t>
            </w:r>
          </w:p>
        </w:tc>
        <w:tc>
          <w:tcPr>
            <w:tcW w:w="1080" w:type="dxa"/>
            <w:shd w:val="clear" w:color="auto" w:fill="auto"/>
          </w:tcPr>
          <w:p w:rsidR="00803402" w:rsidRPr="00CA1578" w:rsidRDefault="00803402" w:rsidP="00803402">
            <w:pPr>
              <w:pStyle w:val="ad"/>
            </w:pPr>
            <w:r w:rsidRPr="00CA1578">
              <w:t>0.1</w:t>
            </w:r>
          </w:p>
        </w:tc>
      </w:tr>
      <w:tr w:rsidR="00803402" w:rsidRPr="006F3ADE" w:rsidTr="007C4B40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803402" w:rsidRPr="00915E2A" w:rsidRDefault="0080340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</w:tcPr>
          <w:p w:rsidR="00803402" w:rsidRPr="00CA1578" w:rsidRDefault="00803402" w:rsidP="00803402">
            <w:pPr>
              <w:pStyle w:val="ad"/>
            </w:pPr>
            <w:r w:rsidRPr="00CA1578">
              <w:t>1226.61</w:t>
            </w:r>
          </w:p>
        </w:tc>
        <w:tc>
          <w:tcPr>
            <w:tcW w:w="1080" w:type="dxa"/>
            <w:shd w:val="clear" w:color="auto" w:fill="FFFFCC"/>
          </w:tcPr>
          <w:p w:rsidR="00803402" w:rsidRDefault="00803402" w:rsidP="00803402">
            <w:pPr>
              <w:pStyle w:val="ad"/>
            </w:pPr>
            <w:r w:rsidRPr="00803402">
              <w:rPr>
                <w:color w:val="FF0000"/>
              </w:rPr>
              <w:t>-0.68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803402" w:rsidRPr="006F3ADE" w:rsidTr="00EE62C9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803402" w:rsidRPr="00915E2A" w:rsidRDefault="0080340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803402" w:rsidRPr="00E61C6C" w:rsidRDefault="00803402" w:rsidP="00803402">
            <w:pPr>
              <w:pStyle w:val="ad"/>
            </w:pPr>
            <w:r w:rsidRPr="00E61C6C">
              <w:t>20934.55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803402" w:rsidRPr="00E61C6C" w:rsidRDefault="00803402" w:rsidP="00803402">
            <w:pPr>
              <w:pStyle w:val="ad"/>
            </w:pPr>
            <w:r w:rsidRPr="00803402">
              <w:rPr>
                <w:color w:val="FF0000"/>
              </w:rPr>
              <w:t>-15.55</w:t>
            </w:r>
          </w:p>
        </w:tc>
      </w:tr>
      <w:tr w:rsidR="00803402" w:rsidRPr="006F3ADE" w:rsidTr="00EE62C9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803402" w:rsidRPr="00915E2A" w:rsidRDefault="0080340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</w:tcPr>
          <w:p w:rsidR="00803402" w:rsidRPr="00E61C6C" w:rsidRDefault="00803402" w:rsidP="00803402">
            <w:pPr>
              <w:pStyle w:val="ad"/>
            </w:pPr>
            <w:r w:rsidRPr="00E61C6C">
              <w:t>5900.76</w:t>
            </w:r>
          </w:p>
        </w:tc>
        <w:tc>
          <w:tcPr>
            <w:tcW w:w="1080" w:type="dxa"/>
            <w:shd w:val="clear" w:color="auto" w:fill="FFFFCC"/>
          </w:tcPr>
          <w:p w:rsidR="00803402" w:rsidRPr="00E61C6C" w:rsidRDefault="00803402" w:rsidP="00803402">
            <w:pPr>
              <w:pStyle w:val="ad"/>
            </w:pPr>
            <w:r w:rsidRPr="00E61C6C">
              <w:t>0.713</w:t>
            </w:r>
          </w:p>
        </w:tc>
      </w:tr>
      <w:tr w:rsidR="00803402" w:rsidRPr="006F3ADE" w:rsidTr="00EE62C9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803402" w:rsidRPr="00915E2A" w:rsidRDefault="0080340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</w:tcPr>
          <w:p w:rsidR="00803402" w:rsidRPr="00E61C6C" w:rsidRDefault="00803402" w:rsidP="00803402">
            <w:pPr>
              <w:pStyle w:val="ad"/>
            </w:pPr>
            <w:r w:rsidRPr="00E61C6C">
              <w:t>2381.38</w:t>
            </w:r>
          </w:p>
        </w:tc>
        <w:tc>
          <w:tcPr>
            <w:tcW w:w="1080" w:type="dxa"/>
            <w:shd w:val="clear" w:color="auto" w:fill="auto"/>
          </w:tcPr>
          <w:p w:rsidR="00803402" w:rsidRPr="00E61C6C" w:rsidRDefault="00803402" w:rsidP="00803402">
            <w:pPr>
              <w:pStyle w:val="ad"/>
            </w:pPr>
            <w:r w:rsidRPr="00803402">
              <w:rPr>
                <w:color w:val="FF0000"/>
              </w:rPr>
              <w:t>-3.88</w:t>
            </w:r>
          </w:p>
        </w:tc>
      </w:tr>
      <w:tr w:rsidR="00803402" w:rsidRPr="006F3ADE" w:rsidTr="00EE62C9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803402" w:rsidRPr="00915E2A" w:rsidRDefault="0080340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</w:tcPr>
          <w:p w:rsidR="00803402" w:rsidRPr="00E61C6C" w:rsidRDefault="00803402" w:rsidP="00803402">
            <w:pPr>
              <w:pStyle w:val="ad"/>
            </w:pPr>
            <w:r w:rsidRPr="00E61C6C">
              <w:t>12083.18</w:t>
            </w:r>
          </w:p>
        </w:tc>
        <w:tc>
          <w:tcPr>
            <w:tcW w:w="1080" w:type="dxa"/>
            <w:shd w:val="clear" w:color="auto" w:fill="FFFFCC"/>
          </w:tcPr>
          <w:p w:rsidR="00803402" w:rsidRPr="00E61C6C" w:rsidRDefault="00803402" w:rsidP="00803402">
            <w:pPr>
              <w:pStyle w:val="ad"/>
            </w:pPr>
            <w:r w:rsidRPr="00E61C6C">
              <w:t>73.31</w:t>
            </w:r>
          </w:p>
        </w:tc>
      </w:tr>
      <w:tr w:rsidR="00803402" w:rsidRPr="006F3ADE" w:rsidTr="00EE62C9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803402" w:rsidRPr="00915E2A" w:rsidRDefault="0080340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</w:tcPr>
          <w:p w:rsidR="00803402" w:rsidRPr="00E61C6C" w:rsidRDefault="00803402" w:rsidP="00803402">
            <w:pPr>
              <w:pStyle w:val="ad"/>
            </w:pPr>
            <w:r w:rsidRPr="00E61C6C">
              <w:t>3394.585</w:t>
            </w:r>
          </w:p>
        </w:tc>
        <w:tc>
          <w:tcPr>
            <w:tcW w:w="1080" w:type="dxa"/>
            <w:shd w:val="clear" w:color="auto" w:fill="auto"/>
          </w:tcPr>
          <w:p w:rsidR="00803402" w:rsidRPr="00E61C6C" w:rsidRDefault="00803402" w:rsidP="00803402">
            <w:pPr>
              <w:pStyle w:val="ad"/>
            </w:pPr>
            <w:r w:rsidRPr="00E61C6C">
              <w:t>28.425</w:t>
            </w:r>
          </w:p>
        </w:tc>
      </w:tr>
      <w:tr w:rsidR="00803402" w:rsidRPr="006F3ADE" w:rsidTr="00EE62C9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803402" w:rsidRPr="00915E2A" w:rsidRDefault="0080340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</w:tcPr>
          <w:p w:rsidR="00803402" w:rsidRPr="00E61C6C" w:rsidRDefault="00803402" w:rsidP="00803402">
            <w:pPr>
              <w:pStyle w:val="ad"/>
            </w:pPr>
            <w:r w:rsidRPr="00E61C6C">
              <w:t>23792.85</w:t>
            </w:r>
          </w:p>
        </w:tc>
        <w:tc>
          <w:tcPr>
            <w:tcW w:w="1080" w:type="dxa"/>
            <w:shd w:val="clear" w:color="auto" w:fill="FFFFCC"/>
          </w:tcPr>
          <w:p w:rsidR="00803402" w:rsidRPr="00E61C6C" w:rsidRDefault="00803402" w:rsidP="00803402">
            <w:pPr>
              <w:pStyle w:val="ad"/>
            </w:pPr>
            <w:r w:rsidRPr="00E61C6C">
              <w:t>495.43</w:t>
            </w:r>
          </w:p>
        </w:tc>
      </w:tr>
      <w:tr w:rsidR="00803402" w:rsidRPr="006F3ADE" w:rsidTr="00EE62C9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803402" w:rsidRPr="00915E2A" w:rsidRDefault="0080340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</w:tcPr>
          <w:p w:rsidR="00803402" w:rsidRPr="00E61C6C" w:rsidRDefault="00803402" w:rsidP="00803402">
            <w:pPr>
              <w:pStyle w:val="ad"/>
            </w:pPr>
            <w:r w:rsidRPr="00E61C6C">
              <w:t>9837.83</w:t>
            </w:r>
          </w:p>
        </w:tc>
        <w:tc>
          <w:tcPr>
            <w:tcW w:w="1080" w:type="dxa"/>
            <w:shd w:val="clear" w:color="auto" w:fill="auto"/>
          </w:tcPr>
          <w:p w:rsidR="00803402" w:rsidRPr="00E61C6C" w:rsidRDefault="00803402" w:rsidP="00803402">
            <w:pPr>
              <w:pStyle w:val="ad"/>
            </w:pPr>
            <w:r w:rsidRPr="00E61C6C">
              <w:t>11.35</w:t>
            </w:r>
          </w:p>
        </w:tc>
      </w:tr>
      <w:tr w:rsidR="00803402" w:rsidRPr="00745739" w:rsidTr="00EE62C9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803402" w:rsidRPr="00915E2A" w:rsidRDefault="0080340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</w:tcPr>
          <w:p w:rsidR="00803402" w:rsidRPr="00E61C6C" w:rsidRDefault="00803402" w:rsidP="00803402">
            <w:pPr>
              <w:pStyle w:val="ad"/>
            </w:pPr>
            <w:r w:rsidRPr="00E61C6C">
              <w:t>19590.14</w:t>
            </w:r>
          </w:p>
        </w:tc>
        <w:tc>
          <w:tcPr>
            <w:tcW w:w="1080" w:type="dxa"/>
            <w:shd w:val="clear" w:color="auto" w:fill="FFFFCC"/>
          </w:tcPr>
          <w:p w:rsidR="00803402" w:rsidRPr="00E61C6C" w:rsidRDefault="00803402" w:rsidP="00803402">
            <w:pPr>
              <w:pStyle w:val="ad"/>
            </w:pPr>
            <w:r w:rsidRPr="00803402">
              <w:rPr>
                <w:color w:val="FF0000"/>
              </w:rPr>
              <w:t>-92.77</w:t>
            </w:r>
          </w:p>
        </w:tc>
      </w:tr>
      <w:tr w:rsidR="00803402" w:rsidRPr="006F3ADE" w:rsidTr="00EE62C9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803402" w:rsidRPr="00915E2A" w:rsidRDefault="0080340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</w:tcPr>
          <w:p w:rsidR="00803402" w:rsidRPr="00E61C6C" w:rsidRDefault="00803402" w:rsidP="00803402">
            <w:pPr>
              <w:pStyle w:val="ad"/>
            </w:pPr>
            <w:r w:rsidRPr="00E61C6C">
              <w:t>2150.08</w:t>
            </w:r>
          </w:p>
        </w:tc>
        <w:tc>
          <w:tcPr>
            <w:tcW w:w="1080" w:type="dxa"/>
            <w:shd w:val="clear" w:color="auto" w:fill="auto"/>
          </w:tcPr>
          <w:p w:rsidR="00803402" w:rsidRDefault="00803402" w:rsidP="00803402">
            <w:pPr>
              <w:pStyle w:val="ad"/>
            </w:pPr>
            <w:r w:rsidRPr="00E61C6C">
              <w:t>2.57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3065A" w:rsidRDefault="00874A54" w:rsidP="00874A54">
            <w:pPr>
              <w:rPr>
                <w:rFonts w:ascii="Tahoma" w:eastAsia="標楷體" w:hAnsi="Tahoma" w:cs="Tahoma"/>
                <w:noProof/>
                <w:sz w:val="18"/>
                <w:szCs w:val="18"/>
              </w:rPr>
            </w:pPr>
            <w:r w:rsidRPr="0063065A">
              <w:rPr>
                <w:rFonts w:ascii="Tahoma" w:eastAsia="標楷體" w:hAnsi="Tahoma" w:cs="Tahoma"/>
                <w:noProof/>
                <w:sz w:val="18"/>
                <w:szCs w:val="18"/>
              </w:rPr>
              <w:t>Source: Bloomberg</w:t>
            </w:r>
          </w:p>
          <w:p w:rsidR="00874A54" w:rsidRPr="0063065A" w:rsidRDefault="00874A54" w:rsidP="00874A54">
            <w:pPr>
              <w:jc w:val="center"/>
              <w:rPr>
                <w:rFonts w:ascii="Tahoma" w:eastAsia="標楷體" w:hAnsi="Tahoma" w:cs="Tahoma"/>
                <w:noProof/>
                <w:sz w:val="18"/>
                <w:szCs w:val="18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CF3828" w:rsidRPr="00E81EE2" w:rsidRDefault="00E81EE2" w:rsidP="00E81EE2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Theme="minorHAnsi" w:eastAsia="標楷體" w:hAnsiTheme="minorHAnsi"/>
          <w:noProof/>
          <w:sz w:val="16"/>
          <w:szCs w:val="16"/>
        </w:rPr>
      </w:pPr>
      <w:r w:rsidRPr="00E81EE2">
        <w:rPr>
          <w:rFonts w:asciiTheme="minorHAnsi" w:eastAsia="標楷體" w:hAnsiTheme="minorHAnsi" w:hint="eastAsia"/>
          <w:noProof/>
          <w:sz w:val="16"/>
          <w:szCs w:val="16"/>
        </w:rPr>
        <w:t>美聯儲升息可能意味著全球寬鬆政策周期已近尾聲</w:t>
      </w:r>
      <w:r>
        <w:rPr>
          <w:rFonts w:asciiTheme="minorHAnsi" w:eastAsia="標楷體" w:hAnsiTheme="minorHAnsi" w:hint="eastAsia"/>
          <w:noProof/>
          <w:sz w:val="16"/>
          <w:szCs w:val="16"/>
        </w:rPr>
        <w:t>，</w:t>
      </w:r>
      <w:r w:rsidRPr="00E81EE2">
        <w:rPr>
          <w:rFonts w:asciiTheme="minorHAnsi" w:eastAsia="標楷體" w:hAnsiTheme="minorHAnsi" w:hint="eastAsia"/>
          <w:noProof/>
          <w:sz w:val="16"/>
          <w:szCs w:val="16"/>
        </w:rPr>
        <w:t>美國聯邦儲備理事會</w:t>
      </w:r>
      <w:r w:rsidRPr="00E81EE2">
        <w:rPr>
          <w:rFonts w:asciiTheme="minorHAnsi" w:eastAsia="標楷體" w:hAnsiTheme="minorHAnsi" w:hint="eastAsia"/>
          <w:noProof/>
          <w:sz w:val="16"/>
          <w:szCs w:val="16"/>
        </w:rPr>
        <w:t>(</w:t>
      </w:r>
      <w:r w:rsidRPr="00E81EE2">
        <w:rPr>
          <w:rFonts w:asciiTheme="minorHAnsi" w:eastAsia="標楷體" w:hAnsiTheme="minorHAnsi" w:hint="eastAsia"/>
          <w:noProof/>
          <w:sz w:val="16"/>
          <w:szCs w:val="16"/>
        </w:rPr>
        <w:t>美聯儲</w:t>
      </w:r>
      <w:r w:rsidRPr="00E81EE2">
        <w:rPr>
          <w:rFonts w:asciiTheme="minorHAnsi" w:eastAsia="標楷體" w:hAnsiTheme="minorHAnsi" w:hint="eastAsia"/>
          <w:noProof/>
          <w:sz w:val="16"/>
          <w:szCs w:val="16"/>
        </w:rPr>
        <w:t>)</w:t>
      </w:r>
      <w:r w:rsidRPr="00E81EE2">
        <w:rPr>
          <w:rFonts w:asciiTheme="minorHAnsi" w:eastAsia="標楷體" w:hAnsiTheme="minorHAnsi" w:hint="eastAsia"/>
          <w:noProof/>
          <w:sz w:val="16"/>
          <w:szCs w:val="16"/>
        </w:rPr>
        <w:t>周三決議加息，重回升息軌道，可能為陷於困境的日本央行和歐洲央行助一臂之力，並結束亞洲地區長期以來的貨幣刺激政策周期；從中國到土耳其乃至英國當局都在周四對美國的政策調整作出回應。</w:t>
      </w:r>
    </w:p>
    <w:p w:rsidR="00CF3828" w:rsidRPr="00E81EE2" w:rsidRDefault="00CF3828" w:rsidP="00E81EE2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27D3C9B" wp14:editId="298AF162">
                <wp:simplePos x="0" y="0"/>
                <wp:positionH relativeFrom="column">
                  <wp:posOffset>-87630</wp:posOffset>
                </wp:positionH>
                <wp:positionV relativeFrom="paragraph">
                  <wp:posOffset>935578</wp:posOffset>
                </wp:positionV>
                <wp:extent cx="3414395" cy="546100"/>
                <wp:effectExtent l="0" t="0" r="71755" b="8255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46100"/>
                          <a:chOff x="-62489" y="9528558"/>
                          <a:chExt cx="3416735" cy="560930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23955" y="9634769"/>
                            <a:ext cx="3378201" cy="454719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62489" y="9528558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9pt;margin-top:73.65pt;width:268.85pt;height:43pt;z-index:251686912;mso-width-relative:margin;mso-height-relative:margin" coordorigin="-624,95285" coordsize="34167,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">
                <v:shape id="手繪多邊形 13" o:spid="_x0000_s1030" style="position:absolute;left:-239;top:96347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5;1346119,454719;1689101,363712;3378201,181845" o:connectangles="270,180,90,90,0" textboxrect="145,145,21409,17106"/>
                  <o:lock v:ext="edit" verticies="t"/>
                </v:shape>
                <v:shape id="文字方塊 5" o:spid="_x0000_s1031" type="#_x0000_t202" style="position:absolute;left:-624;top:95285;width:16845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81EE2" w:rsidRPr="00E81EE2">
        <w:rPr>
          <w:rFonts w:asciiTheme="minorHAnsi" w:eastAsia="標楷體" w:hAnsiTheme="minorHAnsi" w:hint="eastAsia"/>
          <w:noProof/>
          <w:sz w:val="16"/>
          <w:szCs w:val="16"/>
        </w:rPr>
        <w:t>美國樓市和製造業數據喜人，凸顯美國經濟增長勢頭強韌</w:t>
      </w:r>
      <w:r w:rsidR="00E81EE2" w:rsidRPr="00E81EE2">
        <w:rPr>
          <w:rFonts w:asciiTheme="minorHAnsi" w:eastAsia="標楷體" w:hAnsiTheme="minorHAnsi" w:hint="eastAsia"/>
          <w:noProof/>
          <w:sz w:val="16"/>
          <w:szCs w:val="16"/>
        </w:rPr>
        <w:t>，</w:t>
      </w:r>
      <w:r w:rsidR="00E81EE2" w:rsidRPr="00E81EE2">
        <w:rPr>
          <w:rFonts w:asciiTheme="minorHAnsi" w:eastAsia="標楷體" w:hAnsiTheme="minorHAnsi" w:hint="eastAsia"/>
          <w:noProof/>
          <w:sz w:val="16"/>
          <w:szCs w:val="16"/>
        </w:rPr>
        <w:t>美國房屋建築活動</w:t>
      </w:r>
      <w:r w:rsidR="00E81EE2" w:rsidRPr="00E81EE2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="00E81EE2" w:rsidRPr="00E81EE2">
        <w:rPr>
          <w:rFonts w:asciiTheme="minorHAnsi" w:eastAsia="標楷體" w:hAnsiTheme="minorHAnsi" w:hint="eastAsia"/>
          <w:noProof/>
          <w:sz w:val="16"/>
          <w:szCs w:val="16"/>
        </w:rPr>
        <w:t>月跳增，因氣溫高於正常水平，提振獨棟房屋開工猛增至接近九年半高位，表明儘管經濟增長在首季明顯放緩，但步伐仍然穩健。獨棟房屋開工急升</w:t>
      </w:r>
      <w:r w:rsidR="00E81EE2" w:rsidRPr="00E81EE2">
        <w:rPr>
          <w:rFonts w:asciiTheme="minorHAnsi" w:eastAsia="標楷體" w:hAnsiTheme="minorHAnsi" w:hint="eastAsia"/>
          <w:noProof/>
          <w:sz w:val="16"/>
          <w:szCs w:val="16"/>
        </w:rPr>
        <w:t>6.5%</w:t>
      </w:r>
      <w:r w:rsidR="00E81EE2" w:rsidRPr="00E81EE2">
        <w:rPr>
          <w:rFonts w:asciiTheme="minorHAnsi" w:eastAsia="標楷體" w:hAnsiTheme="minorHAnsi" w:hint="eastAsia"/>
          <w:noProof/>
          <w:sz w:val="16"/>
          <w:szCs w:val="16"/>
        </w:rPr>
        <w:t>，年率為</w:t>
      </w:r>
      <w:r w:rsidR="00E81EE2" w:rsidRPr="00E81EE2">
        <w:rPr>
          <w:rFonts w:asciiTheme="minorHAnsi" w:eastAsia="標楷體" w:hAnsiTheme="minorHAnsi" w:hint="eastAsia"/>
          <w:noProof/>
          <w:sz w:val="16"/>
          <w:szCs w:val="16"/>
        </w:rPr>
        <w:t>87.2</w:t>
      </w:r>
      <w:r w:rsidR="00E81EE2" w:rsidRPr="00E81EE2">
        <w:rPr>
          <w:rFonts w:asciiTheme="minorHAnsi" w:eastAsia="標楷體" w:hAnsiTheme="minorHAnsi" w:hint="eastAsia"/>
          <w:noProof/>
          <w:sz w:val="16"/>
          <w:szCs w:val="16"/>
        </w:rPr>
        <w:t>萬戶，為</w:t>
      </w:r>
      <w:r w:rsidR="00E81EE2" w:rsidRPr="00E81EE2">
        <w:rPr>
          <w:rFonts w:asciiTheme="minorHAnsi" w:eastAsia="標楷體" w:hAnsiTheme="minorHAnsi" w:hint="eastAsia"/>
          <w:noProof/>
          <w:sz w:val="16"/>
          <w:szCs w:val="16"/>
        </w:rPr>
        <w:t>2007</w:t>
      </w:r>
      <w:r w:rsidR="00E81EE2" w:rsidRPr="00E81EE2">
        <w:rPr>
          <w:rFonts w:asciiTheme="minorHAnsi" w:eastAsia="標楷體" w:hAnsiTheme="minorHAnsi" w:hint="eastAsia"/>
          <w:noProof/>
          <w:sz w:val="16"/>
          <w:szCs w:val="16"/>
        </w:rPr>
        <w:t>年</w:t>
      </w:r>
      <w:r w:rsidR="00E81EE2" w:rsidRPr="00E81EE2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E81EE2" w:rsidRPr="00E81EE2">
        <w:rPr>
          <w:rFonts w:asciiTheme="minorHAnsi" w:eastAsia="標楷體" w:hAnsiTheme="minorHAnsi" w:hint="eastAsia"/>
          <w:noProof/>
          <w:sz w:val="16"/>
          <w:szCs w:val="16"/>
        </w:rPr>
        <w:t>月以來最高水平。</w:t>
      </w:r>
      <w:r w:rsidRPr="00E81EE2">
        <w:rPr>
          <w:rFonts w:asciiTheme="minorHAnsi" w:eastAsia="標楷體" w:hAnsiTheme="minorHAnsi" w:hint="eastAsia"/>
          <w:noProof/>
          <w:sz w:val="16"/>
          <w:szCs w:val="16"/>
        </w:rPr>
        <w:t xml:space="preserve"> </w:t>
      </w:r>
    </w:p>
    <w:p w:rsidR="000C6E8B" w:rsidRPr="00CF3828" w:rsidRDefault="000C6E8B" w:rsidP="00CF3828">
      <w:pPr>
        <w:pStyle w:val="a5"/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</w:p>
    <w:p w:rsidR="007B3E7F" w:rsidRPr="000C6E8B" w:rsidRDefault="007B3E7F" w:rsidP="000C6E8B">
      <w:pPr>
        <w:pStyle w:val="a5"/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BA0FC1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E25FEB" w:rsidRPr="00E25FEB">
        <w:rPr>
          <w:rFonts w:asciiTheme="minorHAnsi" w:eastAsia="標楷體" w:hAnsiTheme="minorHAnsi" w:hint="eastAsia"/>
          <w:noProof/>
          <w:sz w:val="16"/>
          <w:szCs w:val="16"/>
        </w:rPr>
        <w:t>台幣兌美元市場週四出量收升近兩角，創近</w:t>
      </w:r>
      <w:r w:rsidR="00E25FEB" w:rsidRPr="00E25FEB">
        <w:rPr>
          <w:rFonts w:asciiTheme="minorHAnsi" w:eastAsia="標楷體" w:hAnsiTheme="minorHAnsi" w:hint="eastAsia"/>
          <w:noProof/>
          <w:sz w:val="16"/>
          <w:szCs w:val="16"/>
        </w:rPr>
        <w:t>22</w:t>
      </w:r>
      <w:r w:rsidR="00E25FEB" w:rsidRPr="00E25FEB">
        <w:rPr>
          <w:rFonts w:asciiTheme="minorHAnsi" w:eastAsia="標楷體" w:hAnsiTheme="minorHAnsi" w:hint="eastAsia"/>
          <w:noProof/>
          <w:sz w:val="16"/>
          <w:szCs w:val="16"/>
        </w:rPr>
        <w:t>個月新高；</w:t>
      </w:r>
      <w:r w:rsidR="00E25FEB" w:rsidRPr="00E25FEB">
        <w:rPr>
          <w:rFonts w:asciiTheme="minorHAnsi" w:eastAsia="標楷體" w:hAnsiTheme="minorHAnsi" w:hint="eastAsia"/>
          <w:noProof/>
          <w:sz w:val="16"/>
          <w:szCs w:val="16"/>
        </w:rPr>
        <w:t>Fed</w:t>
      </w:r>
      <w:r w:rsidR="00E25FEB" w:rsidRPr="00E25FEB">
        <w:rPr>
          <w:rFonts w:asciiTheme="minorHAnsi" w:eastAsia="標楷體" w:hAnsiTheme="minorHAnsi" w:hint="eastAsia"/>
          <w:noProof/>
          <w:sz w:val="16"/>
          <w:szCs w:val="16"/>
        </w:rPr>
        <w:t>雖如預期升息一碼，但會後聲明偏鴿派，美元應聲走弱，外資大舉湧入且淨匯入近五億美元，台幣開盤跳空走升，早盤一度勁升逾</w:t>
      </w:r>
      <w:r w:rsidR="00E25FEB" w:rsidRPr="00E25FEB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="00E25FEB" w:rsidRPr="00E25FEB">
        <w:rPr>
          <w:rFonts w:asciiTheme="minorHAnsi" w:eastAsia="標楷體" w:hAnsiTheme="minorHAnsi" w:hint="eastAsia"/>
          <w:noProof/>
          <w:sz w:val="16"/>
          <w:szCs w:val="16"/>
        </w:rPr>
        <w:t>角；進口商和散戶則站在買方，外資匯入，帶動股匯雙漲。短線美元回弱，加上外資匯入將令台幣走勢偏強，今日台幣交投區間預估</w:t>
      </w:r>
      <w:r w:rsidR="00E25FEB" w:rsidRPr="00E25FEB">
        <w:rPr>
          <w:rFonts w:asciiTheme="minorHAnsi" w:eastAsia="標楷體" w:hAnsiTheme="minorHAnsi" w:hint="eastAsia"/>
          <w:noProof/>
          <w:sz w:val="16"/>
          <w:szCs w:val="16"/>
        </w:rPr>
        <w:t>30.600~30.700</w:t>
      </w:r>
      <w:r w:rsidR="00E25FEB" w:rsidRPr="00E25FEB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E23FC5" w:rsidRDefault="00BC0912" w:rsidP="00405E39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E81EE2" w:rsidRPr="00E81EE2">
        <w:rPr>
          <w:rFonts w:asciiTheme="minorHAnsi" w:eastAsia="標楷體" w:hAnsiTheme="minorHAnsi" w:hint="eastAsia"/>
          <w:noProof/>
          <w:sz w:val="16"/>
          <w:szCs w:val="16"/>
        </w:rPr>
        <w:t>台灣銀行間短率周四持穩。台幣市場因</w:t>
      </w:r>
      <w:r w:rsidR="00E81EE2" w:rsidRPr="00E81EE2">
        <w:rPr>
          <w:rFonts w:asciiTheme="minorHAnsi" w:eastAsia="標楷體" w:hAnsiTheme="minorHAnsi" w:hint="eastAsia"/>
          <w:noProof/>
          <w:sz w:val="16"/>
          <w:szCs w:val="16"/>
        </w:rPr>
        <w:t>800</w:t>
      </w:r>
      <w:r w:rsidR="00E81EE2" w:rsidRPr="00E81EE2">
        <w:rPr>
          <w:rFonts w:asciiTheme="minorHAnsi" w:eastAsia="標楷體" w:hAnsiTheme="minorHAnsi" w:hint="eastAsia"/>
          <w:noProof/>
          <w:sz w:val="16"/>
          <w:szCs w:val="16"/>
        </w:rPr>
        <w:t>億台幣公債還本，資金轉鬆，且大型銀行開始承做跨月拆款。人民幣市場部分，隔拆利率在</w:t>
      </w:r>
      <w:r w:rsidR="00E81EE2" w:rsidRPr="00E81EE2">
        <w:rPr>
          <w:rFonts w:asciiTheme="minorHAnsi" w:eastAsia="標楷體" w:hAnsiTheme="minorHAnsi" w:hint="eastAsia"/>
          <w:noProof/>
          <w:sz w:val="16"/>
          <w:szCs w:val="16"/>
        </w:rPr>
        <w:t>1.80%-3.00%</w:t>
      </w:r>
      <w:r w:rsidR="00E81EE2" w:rsidRPr="00E81EE2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E81EE2" w:rsidRPr="00E81EE2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E81EE2" w:rsidRPr="00E81EE2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E81EE2" w:rsidRPr="00E81EE2">
        <w:rPr>
          <w:rFonts w:asciiTheme="minorHAnsi" w:eastAsia="標楷體" w:hAnsiTheme="minorHAnsi" w:hint="eastAsia"/>
          <w:noProof/>
          <w:sz w:val="16"/>
          <w:szCs w:val="16"/>
        </w:rPr>
        <w:t xml:space="preserve"> 1,970 -2,144</w:t>
      </w:r>
      <w:r w:rsidR="00E81EE2" w:rsidRPr="00E81EE2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E23FC5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B2741F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6A4575" w:rsidRPr="006A4575">
        <w:rPr>
          <w:rFonts w:asciiTheme="minorHAnsi" w:eastAsia="標楷體" w:hAnsiTheme="minorHAnsi" w:hint="eastAsia"/>
          <w:noProof/>
          <w:sz w:val="16"/>
          <w:szCs w:val="16"/>
        </w:rPr>
        <w:t>週四美國公佈經濟數據好壞不一，</w:t>
      </w:r>
      <w:r w:rsidR="006A4575" w:rsidRPr="006A4575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="006A4575" w:rsidRPr="006A4575">
        <w:rPr>
          <w:rFonts w:asciiTheme="minorHAnsi" w:eastAsia="標楷體" w:hAnsiTheme="minorHAnsi" w:hint="eastAsia"/>
          <w:noProof/>
          <w:sz w:val="16"/>
          <w:szCs w:val="16"/>
        </w:rPr>
        <w:t>月新屋開工優於預期，但營建許可則較市場預期疲弱，昨日美債利率於</w:t>
      </w:r>
      <w:r w:rsidR="006A4575" w:rsidRPr="006A4575">
        <w:rPr>
          <w:rFonts w:asciiTheme="minorHAnsi" w:eastAsia="標楷體" w:hAnsiTheme="minorHAnsi" w:hint="eastAsia"/>
          <w:noProof/>
          <w:sz w:val="16"/>
          <w:szCs w:val="16"/>
        </w:rPr>
        <w:t>FOMC</w:t>
      </w:r>
      <w:r w:rsidR="006A4575" w:rsidRPr="006A4575">
        <w:rPr>
          <w:rFonts w:asciiTheme="minorHAnsi" w:eastAsia="標楷體" w:hAnsiTheme="minorHAnsi" w:hint="eastAsia"/>
          <w:noProof/>
          <w:sz w:val="16"/>
          <w:szCs w:val="16"/>
        </w:rPr>
        <w:t>大跌後，小幅彈升，終場美債</w:t>
      </w:r>
      <w:r w:rsidR="006A4575" w:rsidRPr="006A4575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6A4575" w:rsidRPr="006A4575">
        <w:rPr>
          <w:rFonts w:asciiTheme="minorHAnsi" w:eastAsia="標楷體" w:hAnsiTheme="minorHAnsi" w:hint="eastAsia"/>
          <w:noProof/>
          <w:sz w:val="16"/>
          <w:szCs w:val="16"/>
        </w:rPr>
        <w:t>年券利率上揚</w:t>
      </w:r>
      <w:r w:rsidR="006A4575" w:rsidRPr="006A4575">
        <w:rPr>
          <w:rFonts w:asciiTheme="minorHAnsi" w:eastAsia="標楷體" w:hAnsiTheme="minorHAnsi" w:hint="eastAsia"/>
          <w:noProof/>
          <w:sz w:val="16"/>
          <w:szCs w:val="16"/>
        </w:rPr>
        <w:t>4.7bps</w:t>
      </w:r>
      <w:r w:rsidR="006A4575" w:rsidRPr="006A4575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6A4575" w:rsidRPr="006A4575">
        <w:rPr>
          <w:rFonts w:asciiTheme="minorHAnsi" w:eastAsia="標楷體" w:hAnsiTheme="minorHAnsi" w:hint="eastAsia"/>
          <w:noProof/>
          <w:sz w:val="16"/>
          <w:szCs w:val="16"/>
        </w:rPr>
        <w:t>2.540%</w:t>
      </w:r>
      <w:r w:rsidR="006A4575" w:rsidRPr="006A4575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6A4575" w:rsidRPr="006A4575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6A4575" w:rsidRPr="006A4575">
        <w:rPr>
          <w:rFonts w:asciiTheme="minorHAnsi" w:eastAsia="標楷體" w:hAnsiTheme="minorHAnsi" w:hint="eastAsia"/>
          <w:noProof/>
          <w:sz w:val="16"/>
          <w:szCs w:val="16"/>
        </w:rPr>
        <w:t>年券利率上揚</w:t>
      </w:r>
      <w:r w:rsidR="006A4575" w:rsidRPr="006A4575">
        <w:rPr>
          <w:rFonts w:asciiTheme="minorHAnsi" w:eastAsia="標楷體" w:hAnsiTheme="minorHAnsi" w:hint="eastAsia"/>
          <w:noProof/>
          <w:sz w:val="16"/>
          <w:szCs w:val="16"/>
        </w:rPr>
        <w:t>4.4bps</w:t>
      </w:r>
      <w:r w:rsidR="006A4575" w:rsidRPr="006A4575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6A4575" w:rsidRPr="006A4575">
        <w:rPr>
          <w:rFonts w:asciiTheme="minorHAnsi" w:eastAsia="標楷體" w:hAnsiTheme="minorHAnsi" w:hint="eastAsia"/>
          <w:noProof/>
          <w:sz w:val="16"/>
          <w:szCs w:val="16"/>
        </w:rPr>
        <w:t>3.151%</w:t>
      </w:r>
      <w:r w:rsidR="006A4575" w:rsidRPr="006A4575">
        <w:rPr>
          <w:rFonts w:asciiTheme="minorHAnsi" w:eastAsia="標楷體" w:hAnsiTheme="minorHAnsi" w:hint="eastAsia"/>
          <w:noProof/>
          <w:sz w:val="16"/>
          <w:szCs w:val="16"/>
        </w:rPr>
        <w:t>，今日美國關注生產與密大消費信心數據，短線</w:t>
      </w:r>
      <w:r w:rsidR="006A4575" w:rsidRPr="006A4575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6A4575" w:rsidRPr="006A4575">
        <w:rPr>
          <w:rFonts w:asciiTheme="minorHAnsi" w:eastAsia="標楷體" w:hAnsiTheme="minorHAnsi" w:hint="eastAsia"/>
          <w:noProof/>
          <w:sz w:val="16"/>
          <w:szCs w:val="16"/>
        </w:rPr>
        <w:t>年券高檔整理走勢不變，有機會回</w:t>
      </w:r>
      <w:r w:rsidR="006A4575" w:rsidRPr="006A4575">
        <w:rPr>
          <w:rFonts w:asciiTheme="minorHAnsi" w:eastAsia="標楷體" w:hAnsiTheme="minorHAnsi" w:hint="eastAsia"/>
          <w:noProof/>
          <w:sz w:val="16"/>
          <w:szCs w:val="16"/>
        </w:rPr>
        <w:t>2.60%</w:t>
      </w:r>
      <w:r w:rsidR="006A4575" w:rsidRPr="006A4575">
        <w:rPr>
          <w:rFonts w:asciiTheme="minorHAnsi" w:eastAsia="標楷體" w:hAnsiTheme="minorHAnsi" w:hint="eastAsia"/>
          <w:noProof/>
          <w:sz w:val="16"/>
          <w:szCs w:val="16"/>
        </w:rPr>
        <w:t>測試。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3165B1" w:rsidRDefault="00BC0912" w:rsidP="00F43F89">
      <w:pPr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BC00E4" w:rsidRPr="00BC00E4">
        <w:rPr>
          <w:rFonts w:asciiTheme="minorHAnsi" w:eastAsia="標楷體" w:hAnsiTheme="minorHAnsi" w:hint="eastAsia"/>
          <w:noProof/>
          <w:sz w:val="16"/>
          <w:szCs w:val="16"/>
        </w:rPr>
        <w:t>週四離岸人民幣匯率於</w:t>
      </w:r>
      <w:r w:rsidR="00BC00E4" w:rsidRPr="00BC00E4">
        <w:rPr>
          <w:rFonts w:asciiTheme="minorHAnsi" w:eastAsia="標楷體" w:hAnsiTheme="minorHAnsi" w:hint="eastAsia"/>
          <w:noProof/>
          <w:sz w:val="16"/>
          <w:szCs w:val="16"/>
        </w:rPr>
        <w:t>FOMC</w:t>
      </w:r>
      <w:r w:rsidR="00BC00E4" w:rsidRPr="00BC00E4">
        <w:rPr>
          <w:rFonts w:asciiTheme="minorHAnsi" w:eastAsia="標楷體" w:hAnsiTheme="minorHAnsi" w:hint="eastAsia"/>
          <w:noProof/>
          <w:sz w:val="16"/>
          <w:szCs w:val="16"/>
        </w:rPr>
        <w:t>會議大幅走升後小幅回貶，昨日人行亦調升公開市場與貨幣政策工具利率，在相關政策利率同時調整下，預估離岸人民幣匯率將回到震盪整理走勢，短線區間將介於</w:t>
      </w:r>
      <w:r w:rsidR="00BC00E4" w:rsidRPr="00BC00E4">
        <w:rPr>
          <w:rFonts w:asciiTheme="minorHAnsi" w:eastAsia="標楷體" w:hAnsiTheme="minorHAnsi" w:hint="eastAsia"/>
          <w:noProof/>
          <w:sz w:val="16"/>
          <w:szCs w:val="16"/>
        </w:rPr>
        <w:t>6.85~6.90</w:t>
      </w:r>
      <w:r w:rsidR="00BC00E4" w:rsidRPr="00BC00E4">
        <w:rPr>
          <w:rFonts w:asciiTheme="minorHAnsi" w:eastAsia="標楷體" w:hAnsiTheme="minorHAnsi" w:hint="eastAsia"/>
          <w:noProof/>
          <w:sz w:val="16"/>
          <w:szCs w:val="16"/>
        </w:rPr>
        <w:t>間整理。離岸人民幣換匯點下降，一個月降至</w:t>
      </w:r>
      <w:r w:rsidR="00BC00E4" w:rsidRPr="00BC00E4">
        <w:rPr>
          <w:rFonts w:asciiTheme="minorHAnsi" w:eastAsia="標楷體" w:hAnsiTheme="minorHAnsi" w:hint="eastAsia"/>
          <w:noProof/>
          <w:sz w:val="16"/>
          <w:szCs w:val="16"/>
        </w:rPr>
        <w:t>195(-5)</w:t>
      </w:r>
      <w:r w:rsidR="00BC00E4" w:rsidRPr="00BC00E4">
        <w:rPr>
          <w:rFonts w:asciiTheme="minorHAnsi" w:eastAsia="標楷體" w:hAnsiTheme="minorHAnsi" w:hint="eastAsia"/>
          <w:noProof/>
          <w:sz w:val="16"/>
          <w:szCs w:val="16"/>
        </w:rPr>
        <w:t>，一年期</w:t>
      </w:r>
      <w:r w:rsidR="00BC00E4" w:rsidRPr="00BC00E4">
        <w:rPr>
          <w:rFonts w:asciiTheme="minorHAnsi" w:eastAsia="標楷體" w:hAnsiTheme="minorHAnsi" w:hint="eastAsia"/>
          <w:noProof/>
          <w:sz w:val="16"/>
          <w:szCs w:val="16"/>
        </w:rPr>
        <w:t>2087(-98)</w:t>
      </w:r>
      <w:r w:rsidR="00BC00E4" w:rsidRPr="00BC00E4">
        <w:rPr>
          <w:rFonts w:asciiTheme="minorHAnsi" w:eastAsia="標楷體" w:hAnsiTheme="minorHAnsi" w:hint="eastAsia"/>
          <w:noProof/>
          <w:sz w:val="16"/>
          <w:szCs w:val="16"/>
        </w:rPr>
        <w:t>。人民幣匯率期貨市場週四成交量降至</w:t>
      </w:r>
      <w:r w:rsidR="00BC00E4" w:rsidRPr="00BC00E4">
        <w:rPr>
          <w:rFonts w:asciiTheme="minorHAnsi" w:eastAsia="標楷體" w:hAnsiTheme="minorHAnsi" w:hint="eastAsia"/>
          <w:noProof/>
          <w:sz w:val="16"/>
          <w:szCs w:val="16"/>
        </w:rPr>
        <w:t>1,042</w:t>
      </w:r>
      <w:r w:rsidR="00BC00E4" w:rsidRPr="00BC00E4">
        <w:rPr>
          <w:rFonts w:asciiTheme="minorHAnsi" w:eastAsia="標楷體" w:hAnsiTheme="minorHAnsi" w:hint="eastAsia"/>
          <w:noProof/>
          <w:sz w:val="16"/>
          <w:szCs w:val="16"/>
        </w:rPr>
        <w:t>口，約當金額</w:t>
      </w:r>
      <w:r w:rsidR="00BC00E4" w:rsidRPr="00BC00E4">
        <w:rPr>
          <w:rFonts w:asciiTheme="minorHAnsi" w:eastAsia="標楷體" w:hAnsiTheme="minorHAnsi" w:hint="eastAsia"/>
          <w:noProof/>
          <w:sz w:val="16"/>
          <w:szCs w:val="16"/>
        </w:rPr>
        <w:t>0.483</w:t>
      </w:r>
      <w:r w:rsidR="00BC00E4" w:rsidRPr="00BC00E4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BC00E4" w:rsidRPr="00BC00E4">
        <w:rPr>
          <w:rFonts w:asciiTheme="minorHAnsi" w:eastAsia="標楷體" w:hAnsiTheme="minorHAnsi" w:hint="eastAsia"/>
          <w:noProof/>
          <w:sz w:val="16"/>
          <w:szCs w:val="16"/>
        </w:rPr>
        <w:t>3,640</w:t>
      </w:r>
      <w:r w:rsidR="00BC00E4" w:rsidRPr="00BC00E4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BC00E4" w:rsidRPr="00BC00E4">
        <w:rPr>
          <w:rFonts w:asciiTheme="minorHAnsi" w:eastAsia="標楷體" w:hAnsiTheme="minorHAnsi" w:hint="eastAsia"/>
          <w:noProof/>
          <w:sz w:val="16"/>
          <w:szCs w:val="16"/>
        </w:rPr>
        <w:t>1.27</w:t>
      </w:r>
      <w:r w:rsidR="00BC00E4" w:rsidRPr="00BC00E4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E25FEB" w:rsidRDefault="00E25FEB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bookmarkStart w:id="0" w:name="_GoBack"/>
      <w:bookmarkEnd w:id="0"/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BC0C35">
        <w:trPr>
          <w:trHeight w:val="345"/>
        </w:trPr>
        <w:tc>
          <w:tcPr>
            <w:tcW w:w="65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BC0C35" w:rsidRPr="00BC0C35" w:rsidTr="00BC0C35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03/16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FOMC</w:t>
            </w: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利率決策</w:t>
            </w: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上限</w:t>
            </w: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15-Mar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1.00%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1.00%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0.75%</w:t>
            </w:r>
          </w:p>
        </w:tc>
      </w:tr>
      <w:tr w:rsidR="00BC0C35" w:rsidRPr="00BC0C35" w:rsidTr="00BC0C35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03/16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FOMC</w:t>
            </w: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利率決策</w:t>
            </w: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下限</w:t>
            </w: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15-Mar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0.75%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0.75%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0.50%</w:t>
            </w:r>
          </w:p>
        </w:tc>
      </w:tr>
      <w:tr w:rsidR="00BC0C35" w:rsidRPr="00BC0C35" w:rsidTr="00BC0C35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03/16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總淨</w:t>
            </w:r>
            <w:proofErr w:type="gramEnd"/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TIC </w:t>
            </w: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流量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$110.4b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-$42.8b</w:t>
            </w:r>
          </w:p>
        </w:tc>
      </w:tr>
      <w:tr w:rsidR="00BC0C35" w:rsidRPr="00BC0C35" w:rsidTr="00BC0C35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03/16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淨長期</w:t>
            </w: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TIC </w:t>
            </w: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流量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$6.3b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-$12.9b</w:t>
            </w:r>
          </w:p>
        </w:tc>
      </w:tr>
      <w:tr w:rsidR="00BC0C35" w:rsidRPr="00BC0C35" w:rsidTr="00BC0C35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03/16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新屋開工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1264k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1288k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1246k</w:t>
            </w:r>
          </w:p>
        </w:tc>
      </w:tr>
      <w:tr w:rsidR="00BC0C35" w:rsidRPr="00BC0C35" w:rsidTr="00BC0C35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03/16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新屋開工</w:t>
            </w: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1.40%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3.00%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-2.60%</w:t>
            </w:r>
          </w:p>
        </w:tc>
      </w:tr>
      <w:tr w:rsidR="00BC0C35" w:rsidRPr="00BC0C35" w:rsidTr="00BC0C35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03/16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營建許可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1268k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1213k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1285k</w:t>
            </w:r>
          </w:p>
        </w:tc>
      </w:tr>
      <w:tr w:rsidR="00BC0C35" w:rsidRPr="00BC0C35" w:rsidTr="00BC0C35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03/16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建築許可</w:t>
            </w: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(</w:t>
            </w: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-1.90%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-6.20%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4.60%</w:t>
            </w:r>
          </w:p>
        </w:tc>
      </w:tr>
      <w:tr w:rsidR="00BC0C35" w:rsidRPr="00BC0C35" w:rsidTr="00BC0C35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03/16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首次申請失業救濟金人數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11-Mar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240k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241k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243k</w:t>
            </w:r>
          </w:p>
        </w:tc>
      </w:tr>
      <w:tr w:rsidR="00BC0C35" w:rsidRPr="00BC0C35" w:rsidTr="00BC0C35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03/16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連續申請失業救濟金人數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4-Mar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2050k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2030k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2058k</w:t>
            </w:r>
          </w:p>
        </w:tc>
      </w:tr>
      <w:tr w:rsidR="00BC0C35" w:rsidRPr="00BC0C35" w:rsidTr="00BC0C35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03/16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費城聯</w:t>
            </w:r>
            <w:proofErr w:type="gramStart"/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準</w:t>
            </w:r>
            <w:proofErr w:type="gramEnd"/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企業展望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32.8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43.3</w:t>
            </w:r>
          </w:p>
        </w:tc>
      </w:tr>
      <w:tr w:rsidR="00BC0C35" w:rsidRPr="00BC0C35" w:rsidTr="00BC0C35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03/17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外國直接投資</w:t>
            </w: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-4.20%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9.20%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-9.20%</w:t>
            </w:r>
          </w:p>
        </w:tc>
      </w:tr>
      <w:tr w:rsidR="00BC0C35" w:rsidRPr="00BC0C35" w:rsidTr="00BC0C35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03/17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密西根大學市場氣氛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Mar P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96.3</w:t>
            </w:r>
          </w:p>
        </w:tc>
      </w:tr>
      <w:tr w:rsidR="00BC0C35" w:rsidRPr="00BC0C35" w:rsidTr="00BC0C35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03/17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領先指數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0.50%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C35" w:rsidRPr="00BC0C35" w:rsidRDefault="00BC0C35" w:rsidP="00BC0C35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C0C35">
              <w:rPr>
                <w:rFonts w:ascii="Tahoma" w:hAnsi="Tahoma" w:cs="Tahoma" w:hint="eastAsia"/>
                <w:color w:val="000000"/>
                <w:sz w:val="20"/>
                <w:szCs w:val="20"/>
              </w:rPr>
              <w:t>0.60%</w:t>
            </w:r>
          </w:p>
        </w:tc>
      </w:tr>
    </w:tbl>
    <w:p w:rsidR="0073278A" w:rsidRPr="00F4084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0F29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343F"/>
    <w:rsid w:val="000247D9"/>
    <w:rsid w:val="00024B96"/>
    <w:rsid w:val="00025C63"/>
    <w:rsid w:val="000268FF"/>
    <w:rsid w:val="00026C77"/>
    <w:rsid w:val="00027B5F"/>
    <w:rsid w:val="00031106"/>
    <w:rsid w:val="000315E7"/>
    <w:rsid w:val="000320F5"/>
    <w:rsid w:val="00032AB2"/>
    <w:rsid w:val="00033F88"/>
    <w:rsid w:val="00034368"/>
    <w:rsid w:val="0003440A"/>
    <w:rsid w:val="00034CB4"/>
    <w:rsid w:val="00035125"/>
    <w:rsid w:val="00035691"/>
    <w:rsid w:val="0003620F"/>
    <w:rsid w:val="00041A3C"/>
    <w:rsid w:val="00043563"/>
    <w:rsid w:val="0004455A"/>
    <w:rsid w:val="00044775"/>
    <w:rsid w:val="000449EC"/>
    <w:rsid w:val="00044FC2"/>
    <w:rsid w:val="00045027"/>
    <w:rsid w:val="000452F1"/>
    <w:rsid w:val="00046FCE"/>
    <w:rsid w:val="00050AEA"/>
    <w:rsid w:val="00050CB1"/>
    <w:rsid w:val="00051CA9"/>
    <w:rsid w:val="00052242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57E94"/>
    <w:rsid w:val="0006180F"/>
    <w:rsid w:val="000620DD"/>
    <w:rsid w:val="000621F3"/>
    <w:rsid w:val="0006445A"/>
    <w:rsid w:val="00065016"/>
    <w:rsid w:val="00065A92"/>
    <w:rsid w:val="00065FB9"/>
    <w:rsid w:val="0006683A"/>
    <w:rsid w:val="00066ABA"/>
    <w:rsid w:val="00067ACD"/>
    <w:rsid w:val="00067B8A"/>
    <w:rsid w:val="000706C4"/>
    <w:rsid w:val="00071132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838DB"/>
    <w:rsid w:val="0008518F"/>
    <w:rsid w:val="00085C3A"/>
    <w:rsid w:val="00090566"/>
    <w:rsid w:val="000910F7"/>
    <w:rsid w:val="00091C2C"/>
    <w:rsid w:val="00092301"/>
    <w:rsid w:val="000933CC"/>
    <w:rsid w:val="00094E2D"/>
    <w:rsid w:val="000966CB"/>
    <w:rsid w:val="00097A0A"/>
    <w:rsid w:val="000A0372"/>
    <w:rsid w:val="000A124D"/>
    <w:rsid w:val="000A1863"/>
    <w:rsid w:val="000A2676"/>
    <w:rsid w:val="000A3EB7"/>
    <w:rsid w:val="000A3F97"/>
    <w:rsid w:val="000A419B"/>
    <w:rsid w:val="000A4494"/>
    <w:rsid w:val="000A53D0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4C27"/>
    <w:rsid w:val="000C5A0A"/>
    <w:rsid w:val="000C6360"/>
    <w:rsid w:val="000C6E8B"/>
    <w:rsid w:val="000C7A65"/>
    <w:rsid w:val="000C7BBF"/>
    <w:rsid w:val="000D0970"/>
    <w:rsid w:val="000D11B7"/>
    <w:rsid w:val="000D19CE"/>
    <w:rsid w:val="000D21A7"/>
    <w:rsid w:val="000D230A"/>
    <w:rsid w:val="000D35C3"/>
    <w:rsid w:val="000D35FA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D7AA4"/>
    <w:rsid w:val="000E0287"/>
    <w:rsid w:val="000E1DF8"/>
    <w:rsid w:val="000E1E8A"/>
    <w:rsid w:val="000E2C8B"/>
    <w:rsid w:val="000E3678"/>
    <w:rsid w:val="000E4190"/>
    <w:rsid w:val="000E4391"/>
    <w:rsid w:val="000E5076"/>
    <w:rsid w:val="000E52AA"/>
    <w:rsid w:val="000E598E"/>
    <w:rsid w:val="000E6ECB"/>
    <w:rsid w:val="000F080E"/>
    <w:rsid w:val="000F0EFC"/>
    <w:rsid w:val="000F1783"/>
    <w:rsid w:val="000F181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DD5"/>
    <w:rsid w:val="00101130"/>
    <w:rsid w:val="0010180D"/>
    <w:rsid w:val="00101E2F"/>
    <w:rsid w:val="00103182"/>
    <w:rsid w:val="00103545"/>
    <w:rsid w:val="00103F6E"/>
    <w:rsid w:val="00104275"/>
    <w:rsid w:val="00105040"/>
    <w:rsid w:val="0010549B"/>
    <w:rsid w:val="0010659A"/>
    <w:rsid w:val="001102AF"/>
    <w:rsid w:val="00110737"/>
    <w:rsid w:val="0011200F"/>
    <w:rsid w:val="001127DA"/>
    <w:rsid w:val="00112B43"/>
    <w:rsid w:val="001136E2"/>
    <w:rsid w:val="001139B7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65D"/>
    <w:rsid w:val="00131E27"/>
    <w:rsid w:val="001321FF"/>
    <w:rsid w:val="001329E9"/>
    <w:rsid w:val="0013406E"/>
    <w:rsid w:val="00135049"/>
    <w:rsid w:val="00135227"/>
    <w:rsid w:val="00136430"/>
    <w:rsid w:val="00136909"/>
    <w:rsid w:val="00136AFF"/>
    <w:rsid w:val="00136C1F"/>
    <w:rsid w:val="00140BB7"/>
    <w:rsid w:val="00141037"/>
    <w:rsid w:val="001417A5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0853"/>
    <w:rsid w:val="00161F98"/>
    <w:rsid w:val="00162471"/>
    <w:rsid w:val="001632B0"/>
    <w:rsid w:val="00163960"/>
    <w:rsid w:val="00164A79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3A36"/>
    <w:rsid w:val="00186199"/>
    <w:rsid w:val="00186360"/>
    <w:rsid w:val="00187291"/>
    <w:rsid w:val="00190929"/>
    <w:rsid w:val="00191497"/>
    <w:rsid w:val="00192070"/>
    <w:rsid w:val="00192386"/>
    <w:rsid w:val="0019291B"/>
    <w:rsid w:val="00192B72"/>
    <w:rsid w:val="00193701"/>
    <w:rsid w:val="0019440C"/>
    <w:rsid w:val="0019494C"/>
    <w:rsid w:val="001974F9"/>
    <w:rsid w:val="001977AD"/>
    <w:rsid w:val="001A0791"/>
    <w:rsid w:val="001A10EF"/>
    <w:rsid w:val="001A17BE"/>
    <w:rsid w:val="001A1D39"/>
    <w:rsid w:val="001A1EAA"/>
    <w:rsid w:val="001A2849"/>
    <w:rsid w:val="001A297A"/>
    <w:rsid w:val="001A2EC8"/>
    <w:rsid w:val="001A41C9"/>
    <w:rsid w:val="001A5674"/>
    <w:rsid w:val="001A5C4F"/>
    <w:rsid w:val="001A6443"/>
    <w:rsid w:val="001A6793"/>
    <w:rsid w:val="001A784D"/>
    <w:rsid w:val="001A7DC2"/>
    <w:rsid w:val="001B015E"/>
    <w:rsid w:val="001B0D48"/>
    <w:rsid w:val="001B1F95"/>
    <w:rsid w:val="001B2C0F"/>
    <w:rsid w:val="001B3BA3"/>
    <w:rsid w:val="001B45A1"/>
    <w:rsid w:val="001B5098"/>
    <w:rsid w:val="001B529B"/>
    <w:rsid w:val="001B59A4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C5699"/>
    <w:rsid w:val="001D0895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3243"/>
    <w:rsid w:val="001E3374"/>
    <w:rsid w:val="001E4246"/>
    <w:rsid w:val="001E5902"/>
    <w:rsid w:val="001E609A"/>
    <w:rsid w:val="001E6D3C"/>
    <w:rsid w:val="001E6D62"/>
    <w:rsid w:val="001E6F85"/>
    <w:rsid w:val="001E7229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07A"/>
    <w:rsid w:val="00230ED3"/>
    <w:rsid w:val="00231A09"/>
    <w:rsid w:val="00231C32"/>
    <w:rsid w:val="00232E29"/>
    <w:rsid w:val="00233868"/>
    <w:rsid w:val="00234DCB"/>
    <w:rsid w:val="00236A51"/>
    <w:rsid w:val="00240C0D"/>
    <w:rsid w:val="00241DF0"/>
    <w:rsid w:val="00241EFB"/>
    <w:rsid w:val="00243A38"/>
    <w:rsid w:val="00243E38"/>
    <w:rsid w:val="00243ECB"/>
    <w:rsid w:val="002445FF"/>
    <w:rsid w:val="00244634"/>
    <w:rsid w:val="00244689"/>
    <w:rsid w:val="002448DD"/>
    <w:rsid w:val="00244BCE"/>
    <w:rsid w:val="0024552D"/>
    <w:rsid w:val="00245C26"/>
    <w:rsid w:val="00246F09"/>
    <w:rsid w:val="00247398"/>
    <w:rsid w:val="00247576"/>
    <w:rsid w:val="00247ECB"/>
    <w:rsid w:val="00247F23"/>
    <w:rsid w:val="00250346"/>
    <w:rsid w:val="00251003"/>
    <w:rsid w:val="00251475"/>
    <w:rsid w:val="00251D96"/>
    <w:rsid w:val="00253786"/>
    <w:rsid w:val="00253948"/>
    <w:rsid w:val="0025394A"/>
    <w:rsid w:val="00253C70"/>
    <w:rsid w:val="00254407"/>
    <w:rsid w:val="002555B3"/>
    <w:rsid w:val="00255850"/>
    <w:rsid w:val="00255E2B"/>
    <w:rsid w:val="00256695"/>
    <w:rsid w:val="002569D1"/>
    <w:rsid w:val="00256ECF"/>
    <w:rsid w:val="00257082"/>
    <w:rsid w:val="0026065E"/>
    <w:rsid w:val="0026167D"/>
    <w:rsid w:val="00261B11"/>
    <w:rsid w:val="00261EB7"/>
    <w:rsid w:val="002622E4"/>
    <w:rsid w:val="002626E8"/>
    <w:rsid w:val="00262CEE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563"/>
    <w:rsid w:val="002D3953"/>
    <w:rsid w:val="002D4026"/>
    <w:rsid w:val="002D5F97"/>
    <w:rsid w:val="002D6AC2"/>
    <w:rsid w:val="002D7250"/>
    <w:rsid w:val="002D7C30"/>
    <w:rsid w:val="002E07CE"/>
    <w:rsid w:val="002E103E"/>
    <w:rsid w:val="002E1247"/>
    <w:rsid w:val="002E149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9EF"/>
    <w:rsid w:val="002E6CC3"/>
    <w:rsid w:val="002F0BFD"/>
    <w:rsid w:val="002F0CDA"/>
    <w:rsid w:val="002F0F89"/>
    <w:rsid w:val="002F133A"/>
    <w:rsid w:val="002F2CC4"/>
    <w:rsid w:val="002F402E"/>
    <w:rsid w:val="002F4156"/>
    <w:rsid w:val="002F543A"/>
    <w:rsid w:val="002F5A6A"/>
    <w:rsid w:val="002F5F9C"/>
    <w:rsid w:val="002F6A79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3AC"/>
    <w:rsid w:val="00305A23"/>
    <w:rsid w:val="00305CC5"/>
    <w:rsid w:val="00305E52"/>
    <w:rsid w:val="00311A89"/>
    <w:rsid w:val="0031288F"/>
    <w:rsid w:val="003129A2"/>
    <w:rsid w:val="00314843"/>
    <w:rsid w:val="00314948"/>
    <w:rsid w:val="003157AC"/>
    <w:rsid w:val="003158E7"/>
    <w:rsid w:val="00315FFC"/>
    <w:rsid w:val="003160DD"/>
    <w:rsid w:val="00316376"/>
    <w:rsid w:val="003165B1"/>
    <w:rsid w:val="00316612"/>
    <w:rsid w:val="003170FD"/>
    <w:rsid w:val="0031778C"/>
    <w:rsid w:val="00317B03"/>
    <w:rsid w:val="003218FF"/>
    <w:rsid w:val="00321A67"/>
    <w:rsid w:val="003225FC"/>
    <w:rsid w:val="00322793"/>
    <w:rsid w:val="003231F2"/>
    <w:rsid w:val="00324606"/>
    <w:rsid w:val="00325E47"/>
    <w:rsid w:val="003260F6"/>
    <w:rsid w:val="0032721B"/>
    <w:rsid w:val="00327877"/>
    <w:rsid w:val="003301C8"/>
    <w:rsid w:val="00330844"/>
    <w:rsid w:val="00330F02"/>
    <w:rsid w:val="00333E82"/>
    <w:rsid w:val="00333ECF"/>
    <w:rsid w:val="00333FC6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02E"/>
    <w:rsid w:val="0034658B"/>
    <w:rsid w:val="003465C6"/>
    <w:rsid w:val="00347511"/>
    <w:rsid w:val="00350E2A"/>
    <w:rsid w:val="0035189C"/>
    <w:rsid w:val="00351C0D"/>
    <w:rsid w:val="00352D72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67E9D"/>
    <w:rsid w:val="0037078D"/>
    <w:rsid w:val="00370FC4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69BE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290"/>
    <w:rsid w:val="003967B1"/>
    <w:rsid w:val="0039790A"/>
    <w:rsid w:val="0039792D"/>
    <w:rsid w:val="003A0F1B"/>
    <w:rsid w:val="003A17C8"/>
    <w:rsid w:val="003A1F12"/>
    <w:rsid w:val="003A20D0"/>
    <w:rsid w:val="003A22EC"/>
    <w:rsid w:val="003A4482"/>
    <w:rsid w:val="003A54CE"/>
    <w:rsid w:val="003A7029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C7FFC"/>
    <w:rsid w:val="003D07B7"/>
    <w:rsid w:val="003D0EC9"/>
    <w:rsid w:val="003D136A"/>
    <w:rsid w:val="003D2237"/>
    <w:rsid w:val="003D2D0D"/>
    <w:rsid w:val="003D34C4"/>
    <w:rsid w:val="003D38E3"/>
    <w:rsid w:val="003D3E19"/>
    <w:rsid w:val="003D540C"/>
    <w:rsid w:val="003D57DB"/>
    <w:rsid w:val="003D5B50"/>
    <w:rsid w:val="003D5D54"/>
    <w:rsid w:val="003D5F34"/>
    <w:rsid w:val="003D7102"/>
    <w:rsid w:val="003D7C5E"/>
    <w:rsid w:val="003E0D50"/>
    <w:rsid w:val="003E0E14"/>
    <w:rsid w:val="003E20A0"/>
    <w:rsid w:val="003E2FD4"/>
    <w:rsid w:val="003E31B8"/>
    <w:rsid w:val="003E3761"/>
    <w:rsid w:val="003E3A6E"/>
    <w:rsid w:val="003E41D3"/>
    <w:rsid w:val="003E4D33"/>
    <w:rsid w:val="003E5E52"/>
    <w:rsid w:val="003E6F17"/>
    <w:rsid w:val="003F03A2"/>
    <w:rsid w:val="003F0E58"/>
    <w:rsid w:val="003F125D"/>
    <w:rsid w:val="003F1683"/>
    <w:rsid w:val="003F16B1"/>
    <w:rsid w:val="003F2DF8"/>
    <w:rsid w:val="003F3456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32B"/>
    <w:rsid w:val="00404485"/>
    <w:rsid w:val="00405A20"/>
    <w:rsid w:val="00405E39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170B9"/>
    <w:rsid w:val="0042032B"/>
    <w:rsid w:val="00421E8C"/>
    <w:rsid w:val="00422B69"/>
    <w:rsid w:val="00423794"/>
    <w:rsid w:val="00425051"/>
    <w:rsid w:val="00426959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39E5"/>
    <w:rsid w:val="00454730"/>
    <w:rsid w:val="00455649"/>
    <w:rsid w:val="00457D5C"/>
    <w:rsid w:val="00457F14"/>
    <w:rsid w:val="00457F56"/>
    <w:rsid w:val="00461014"/>
    <w:rsid w:val="00461130"/>
    <w:rsid w:val="0046130A"/>
    <w:rsid w:val="0046160A"/>
    <w:rsid w:val="00462F8B"/>
    <w:rsid w:val="00465DAF"/>
    <w:rsid w:val="00466487"/>
    <w:rsid w:val="00466740"/>
    <w:rsid w:val="00466BA1"/>
    <w:rsid w:val="00467B49"/>
    <w:rsid w:val="00467F55"/>
    <w:rsid w:val="00467F89"/>
    <w:rsid w:val="0047072B"/>
    <w:rsid w:val="0047095E"/>
    <w:rsid w:val="00471C24"/>
    <w:rsid w:val="00472802"/>
    <w:rsid w:val="004732EC"/>
    <w:rsid w:val="00473D66"/>
    <w:rsid w:val="00473DB2"/>
    <w:rsid w:val="00475912"/>
    <w:rsid w:val="004764D1"/>
    <w:rsid w:val="00476D16"/>
    <w:rsid w:val="004804DB"/>
    <w:rsid w:val="004826EC"/>
    <w:rsid w:val="0048283C"/>
    <w:rsid w:val="00482C11"/>
    <w:rsid w:val="004833B8"/>
    <w:rsid w:val="00483439"/>
    <w:rsid w:val="00484BB5"/>
    <w:rsid w:val="00484CE4"/>
    <w:rsid w:val="004856EE"/>
    <w:rsid w:val="00487486"/>
    <w:rsid w:val="0049000E"/>
    <w:rsid w:val="00490AFA"/>
    <w:rsid w:val="0049126B"/>
    <w:rsid w:val="0049138B"/>
    <w:rsid w:val="00491B35"/>
    <w:rsid w:val="00491D33"/>
    <w:rsid w:val="00493171"/>
    <w:rsid w:val="00493221"/>
    <w:rsid w:val="0049331D"/>
    <w:rsid w:val="00493B08"/>
    <w:rsid w:val="00494E07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3AD2"/>
    <w:rsid w:val="004B4B4D"/>
    <w:rsid w:val="004B50FE"/>
    <w:rsid w:val="004B5437"/>
    <w:rsid w:val="004B6D5B"/>
    <w:rsid w:val="004B7212"/>
    <w:rsid w:val="004C01D8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D7F62"/>
    <w:rsid w:val="004E0437"/>
    <w:rsid w:val="004E0C7A"/>
    <w:rsid w:val="004E1399"/>
    <w:rsid w:val="004E30AD"/>
    <w:rsid w:val="004E3DD6"/>
    <w:rsid w:val="004E47E7"/>
    <w:rsid w:val="004E4865"/>
    <w:rsid w:val="004E4E2B"/>
    <w:rsid w:val="004E57F4"/>
    <w:rsid w:val="004E5F4F"/>
    <w:rsid w:val="004E668D"/>
    <w:rsid w:val="004E6A7E"/>
    <w:rsid w:val="004E7C3E"/>
    <w:rsid w:val="004E7CA7"/>
    <w:rsid w:val="004F0BAE"/>
    <w:rsid w:val="004F17A1"/>
    <w:rsid w:val="004F2D49"/>
    <w:rsid w:val="004F43D4"/>
    <w:rsid w:val="004F458B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1B1A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22BB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226"/>
    <w:rsid w:val="00524C6D"/>
    <w:rsid w:val="005253A9"/>
    <w:rsid w:val="00525FFC"/>
    <w:rsid w:val="00530062"/>
    <w:rsid w:val="005301E4"/>
    <w:rsid w:val="00531406"/>
    <w:rsid w:val="0053192D"/>
    <w:rsid w:val="00534867"/>
    <w:rsid w:val="005359E9"/>
    <w:rsid w:val="00536E12"/>
    <w:rsid w:val="00537F18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5C83"/>
    <w:rsid w:val="0055642D"/>
    <w:rsid w:val="0055694B"/>
    <w:rsid w:val="005569EB"/>
    <w:rsid w:val="00560030"/>
    <w:rsid w:val="00560A86"/>
    <w:rsid w:val="0056101B"/>
    <w:rsid w:val="00561285"/>
    <w:rsid w:val="00561915"/>
    <w:rsid w:val="00561E6C"/>
    <w:rsid w:val="005631E4"/>
    <w:rsid w:val="00564376"/>
    <w:rsid w:val="005644E1"/>
    <w:rsid w:val="00564E6C"/>
    <w:rsid w:val="0056549E"/>
    <w:rsid w:val="005673BE"/>
    <w:rsid w:val="00567C20"/>
    <w:rsid w:val="005700E8"/>
    <w:rsid w:val="005716D3"/>
    <w:rsid w:val="00571813"/>
    <w:rsid w:val="00571904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0F57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87EC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2A2B"/>
    <w:rsid w:val="005A34E5"/>
    <w:rsid w:val="005A516F"/>
    <w:rsid w:val="005A5659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AAE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C7B81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18A"/>
    <w:rsid w:val="005E7C4B"/>
    <w:rsid w:val="005F046F"/>
    <w:rsid w:val="005F1492"/>
    <w:rsid w:val="005F190C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5A9B"/>
    <w:rsid w:val="00606692"/>
    <w:rsid w:val="00607A60"/>
    <w:rsid w:val="00607D16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5DE3"/>
    <w:rsid w:val="00616D22"/>
    <w:rsid w:val="006171BB"/>
    <w:rsid w:val="0061731A"/>
    <w:rsid w:val="00617450"/>
    <w:rsid w:val="00620B48"/>
    <w:rsid w:val="00620C29"/>
    <w:rsid w:val="0062107E"/>
    <w:rsid w:val="00621942"/>
    <w:rsid w:val="006222D0"/>
    <w:rsid w:val="006224D8"/>
    <w:rsid w:val="0062322F"/>
    <w:rsid w:val="00623392"/>
    <w:rsid w:val="00624E2C"/>
    <w:rsid w:val="00626A92"/>
    <w:rsid w:val="00626B81"/>
    <w:rsid w:val="00626CF7"/>
    <w:rsid w:val="006301A6"/>
    <w:rsid w:val="0063065A"/>
    <w:rsid w:val="00630732"/>
    <w:rsid w:val="006313E8"/>
    <w:rsid w:val="00631820"/>
    <w:rsid w:val="006328EC"/>
    <w:rsid w:val="006330E4"/>
    <w:rsid w:val="00633457"/>
    <w:rsid w:val="00633610"/>
    <w:rsid w:val="006336B5"/>
    <w:rsid w:val="006336B9"/>
    <w:rsid w:val="006347BD"/>
    <w:rsid w:val="00634F62"/>
    <w:rsid w:val="0063549D"/>
    <w:rsid w:val="00635BD7"/>
    <w:rsid w:val="0063680A"/>
    <w:rsid w:val="00636B2B"/>
    <w:rsid w:val="006406A8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55B"/>
    <w:rsid w:val="006637E8"/>
    <w:rsid w:val="00664E2D"/>
    <w:rsid w:val="006650DB"/>
    <w:rsid w:val="006653D2"/>
    <w:rsid w:val="00665C1C"/>
    <w:rsid w:val="00665F66"/>
    <w:rsid w:val="00666D61"/>
    <w:rsid w:val="00666E9E"/>
    <w:rsid w:val="00667EE5"/>
    <w:rsid w:val="006700DC"/>
    <w:rsid w:val="00670421"/>
    <w:rsid w:val="00671246"/>
    <w:rsid w:val="00674E21"/>
    <w:rsid w:val="00676056"/>
    <w:rsid w:val="00676FD6"/>
    <w:rsid w:val="0067735D"/>
    <w:rsid w:val="00677FF3"/>
    <w:rsid w:val="0068167B"/>
    <w:rsid w:val="00681695"/>
    <w:rsid w:val="00681ED8"/>
    <w:rsid w:val="006825F2"/>
    <w:rsid w:val="006832AF"/>
    <w:rsid w:val="006834D4"/>
    <w:rsid w:val="006838C9"/>
    <w:rsid w:val="00683F6D"/>
    <w:rsid w:val="00684C9B"/>
    <w:rsid w:val="00685388"/>
    <w:rsid w:val="00686125"/>
    <w:rsid w:val="00686767"/>
    <w:rsid w:val="0068733D"/>
    <w:rsid w:val="006873CA"/>
    <w:rsid w:val="00691157"/>
    <w:rsid w:val="0069224B"/>
    <w:rsid w:val="006922E7"/>
    <w:rsid w:val="00692A76"/>
    <w:rsid w:val="00692B04"/>
    <w:rsid w:val="0069361A"/>
    <w:rsid w:val="006939AA"/>
    <w:rsid w:val="006943CD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4575"/>
    <w:rsid w:val="006A5451"/>
    <w:rsid w:val="006A5A35"/>
    <w:rsid w:val="006A5D6E"/>
    <w:rsid w:val="006A7E58"/>
    <w:rsid w:val="006B0B12"/>
    <w:rsid w:val="006B10C6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2B90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0F9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3F0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615"/>
    <w:rsid w:val="00724908"/>
    <w:rsid w:val="00725B05"/>
    <w:rsid w:val="00726016"/>
    <w:rsid w:val="007264F8"/>
    <w:rsid w:val="00726526"/>
    <w:rsid w:val="00727488"/>
    <w:rsid w:val="00727D95"/>
    <w:rsid w:val="00727ED3"/>
    <w:rsid w:val="007320C5"/>
    <w:rsid w:val="007321DD"/>
    <w:rsid w:val="00732243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46699"/>
    <w:rsid w:val="00746733"/>
    <w:rsid w:val="00747161"/>
    <w:rsid w:val="00750438"/>
    <w:rsid w:val="007505E3"/>
    <w:rsid w:val="00750AAC"/>
    <w:rsid w:val="007516A2"/>
    <w:rsid w:val="00751A3F"/>
    <w:rsid w:val="00751DBF"/>
    <w:rsid w:val="00753112"/>
    <w:rsid w:val="007544C7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665"/>
    <w:rsid w:val="00766834"/>
    <w:rsid w:val="00766B90"/>
    <w:rsid w:val="00766C86"/>
    <w:rsid w:val="00766D4D"/>
    <w:rsid w:val="007704D5"/>
    <w:rsid w:val="00770B66"/>
    <w:rsid w:val="00771757"/>
    <w:rsid w:val="00771AC0"/>
    <w:rsid w:val="00771C6A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665"/>
    <w:rsid w:val="00793DCA"/>
    <w:rsid w:val="00794E76"/>
    <w:rsid w:val="007954EE"/>
    <w:rsid w:val="00797001"/>
    <w:rsid w:val="00797C7C"/>
    <w:rsid w:val="00797CB0"/>
    <w:rsid w:val="007A0261"/>
    <w:rsid w:val="007A0F4F"/>
    <w:rsid w:val="007A408F"/>
    <w:rsid w:val="007A46FE"/>
    <w:rsid w:val="007A5D93"/>
    <w:rsid w:val="007A6552"/>
    <w:rsid w:val="007A7423"/>
    <w:rsid w:val="007A7EF0"/>
    <w:rsid w:val="007B0000"/>
    <w:rsid w:val="007B03DB"/>
    <w:rsid w:val="007B1512"/>
    <w:rsid w:val="007B200D"/>
    <w:rsid w:val="007B2856"/>
    <w:rsid w:val="007B392D"/>
    <w:rsid w:val="007B3E7F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4CB3"/>
    <w:rsid w:val="007C56FC"/>
    <w:rsid w:val="007C6174"/>
    <w:rsid w:val="007C7494"/>
    <w:rsid w:val="007C75EE"/>
    <w:rsid w:val="007C7BDE"/>
    <w:rsid w:val="007D06C9"/>
    <w:rsid w:val="007D0A3D"/>
    <w:rsid w:val="007D1D5C"/>
    <w:rsid w:val="007D23AC"/>
    <w:rsid w:val="007D27B2"/>
    <w:rsid w:val="007D2B91"/>
    <w:rsid w:val="007D2C94"/>
    <w:rsid w:val="007D352C"/>
    <w:rsid w:val="007D61B3"/>
    <w:rsid w:val="007D6CF9"/>
    <w:rsid w:val="007D72A8"/>
    <w:rsid w:val="007E02C5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3DEE"/>
    <w:rsid w:val="007F5594"/>
    <w:rsid w:val="007F6440"/>
    <w:rsid w:val="007F73F2"/>
    <w:rsid w:val="007F7BEE"/>
    <w:rsid w:val="00800FA4"/>
    <w:rsid w:val="008010A2"/>
    <w:rsid w:val="008011DE"/>
    <w:rsid w:val="00802A73"/>
    <w:rsid w:val="00802B20"/>
    <w:rsid w:val="00803402"/>
    <w:rsid w:val="00803616"/>
    <w:rsid w:val="00803F52"/>
    <w:rsid w:val="008044EA"/>
    <w:rsid w:val="008047DE"/>
    <w:rsid w:val="00804BC1"/>
    <w:rsid w:val="00804C1B"/>
    <w:rsid w:val="00804D5B"/>
    <w:rsid w:val="008051AA"/>
    <w:rsid w:val="0080643C"/>
    <w:rsid w:val="00806678"/>
    <w:rsid w:val="008070B5"/>
    <w:rsid w:val="008101A4"/>
    <w:rsid w:val="008129DB"/>
    <w:rsid w:val="008133BA"/>
    <w:rsid w:val="00813F32"/>
    <w:rsid w:val="008149BC"/>
    <w:rsid w:val="00817833"/>
    <w:rsid w:val="008206DA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8C4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47DD3"/>
    <w:rsid w:val="00850802"/>
    <w:rsid w:val="00850B56"/>
    <w:rsid w:val="00850BE2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671A9"/>
    <w:rsid w:val="008671D9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1BDB"/>
    <w:rsid w:val="00892B8F"/>
    <w:rsid w:val="00892D46"/>
    <w:rsid w:val="00892DEE"/>
    <w:rsid w:val="00893516"/>
    <w:rsid w:val="00893975"/>
    <w:rsid w:val="008945B1"/>
    <w:rsid w:val="00895473"/>
    <w:rsid w:val="00895AFD"/>
    <w:rsid w:val="00897A86"/>
    <w:rsid w:val="008A0D7F"/>
    <w:rsid w:val="008A13AA"/>
    <w:rsid w:val="008A2DD8"/>
    <w:rsid w:val="008A38E1"/>
    <w:rsid w:val="008A3CF9"/>
    <w:rsid w:val="008A3DE1"/>
    <w:rsid w:val="008A3FD7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2C97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3257"/>
    <w:rsid w:val="008C40C9"/>
    <w:rsid w:val="008C4620"/>
    <w:rsid w:val="008C4CC2"/>
    <w:rsid w:val="008C69CC"/>
    <w:rsid w:val="008C7087"/>
    <w:rsid w:val="008C7831"/>
    <w:rsid w:val="008C7CD9"/>
    <w:rsid w:val="008D0021"/>
    <w:rsid w:val="008D02E6"/>
    <w:rsid w:val="008D073C"/>
    <w:rsid w:val="008D2C60"/>
    <w:rsid w:val="008D2D07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E7562"/>
    <w:rsid w:val="008F2243"/>
    <w:rsid w:val="008F283A"/>
    <w:rsid w:val="008F41C9"/>
    <w:rsid w:val="008F423F"/>
    <w:rsid w:val="008F5889"/>
    <w:rsid w:val="008F5DCE"/>
    <w:rsid w:val="008F6906"/>
    <w:rsid w:val="008F6AE1"/>
    <w:rsid w:val="00900585"/>
    <w:rsid w:val="00901645"/>
    <w:rsid w:val="00901982"/>
    <w:rsid w:val="00901DF8"/>
    <w:rsid w:val="00901FE2"/>
    <w:rsid w:val="009027C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978"/>
    <w:rsid w:val="00924E9A"/>
    <w:rsid w:val="00924ED2"/>
    <w:rsid w:val="00925AC1"/>
    <w:rsid w:val="00925FD8"/>
    <w:rsid w:val="00926043"/>
    <w:rsid w:val="00927385"/>
    <w:rsid w:val="00927BDF"/>
    <w:rsid w:val="00930022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2EF3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0D8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0DBE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1579"/>
    <w:rsid w:val="009916F7"/>
    <w:rsid w:val="009934E5"/>
    <w:rsid w:val="00994117"/>
    <w:rsid w:val="009942EB"/>
    <w:rsid w:val="0099466B"/>
    <w:rsid w:val="0099504B"/>
    <w:rsid w:val="0099539B"/>
    <w:rsid w:val="00995F18"/>
    <w:rsid w:val="00997155"/>
    <w:rsid w:val="00997718"/>
    <w:rsid w:val="009A0BE7"/>
    <w:rsid w:val="009A214B"/>
    <w:rsid w:val="009A24A2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1EB2"/>
    <w:rsid w:val="009C34DB"/>
    <w:rsid w:val="009C36C5"/>
    <w:rsid w:val="009C68C5"/>
    <w:rsid w:val="009C7B08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0A8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2C51"/>
    <w:rsid w:val="009E34E6"/>
    <w:rsid w:val="009E48DA"/>
    <w:rsid w:val="009E4BC7"/>
    <w:rsid w:val="009E5BA9"/>
    <w:rsid w:val="009E6858"/>
    <w:rsid w:val="009E6DEF"/>
    <w:rsid w:val="009E7907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0AA0"/>
    <w:rsid w:val="00A21107"/>
    <w:rsid w:val="00A2174E"/>
    <w:rsid w:val="00A21839"/>
    <w:rsid w:val="00A22124"/>
    <w:rsid w:val="00A231AE"/>
    <w:rsid w:val="00A232A5"/>
    <w:rsid w:val="00A23AEB"/>
    <w:rsid w:val="00A24082"/>
    <w:rsid w:val="00A240B7"/>
    <w:rsid w:val="00A251B3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25A5"/>
    <w:rsid w:val="00A53690"/>
    <w:rsid w:val="00A5372D"/>
    <w:rsid w:val="00A53AB5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2B0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062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0E1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A16"/>
    <w:rsid w:val="00AA3B67"/>
    <w:rsid w:val="00AA407D"/>
    <w:rsid w:val="00AA4AB1"/>
    <w:rsid w:val="00AA4B85"/>
    <w:rsid w:val="00AA5765"/>
    <w:rsid w:val="00AA6D34"/>
    <w:rsid w:val="00AB02F8"/>
    <w:rsid w:val="00AB2258"/>
    <w:rsid w:val="00AB3F48"/>
    <w:rsid w:val="00AB4226"/>
    <w:rsid w:val="00AB486D"/>
    <w:rsid w:val="00AB522A"/>
    <w:rsid w:val="00AB570C"/>
    <w:rsid w:val="00AB743D"/>
    <w:rsid w:val="00AB774E"/>
    <w:rsid w:val="00AB7EA8"/>
    <w:rsid w:val="00AC057A"/>
    <w:rsid w:val="00AC066A"/>
    <w:rsid w:val="00AC2889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6E76"/>
    <w:rsid w:val="00AD7A16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3BBD"/>
    <w:rsid w:val="00AE5E6F"/>
    <w:rsid w:val="00AE7A9E"/>
    <w:rsid w:val="00AF0485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1033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8CC"/>
    <w:rsid w:val="00B25C02"/>
    <w:rsid w:val="00B2635C"/>
    <w:rsid w:val="00B269FF"/>
    <w:rsid w:val="00B26C10"/>
    <w:rsid w:val="00B2741F"/>
    <w:rsid w:val="00B27C9A"/>
    <w:rsid w:val="00B302A8"/>
    <w:rsid w:val="00B304CB"/>
    <w:rsid w:val="00B30DFA"/>
    <w:rsid w:val="00B31185"/>
    <w:rsid w:val="00B31DB5"/>
    <w:rsid w:val="00B32598"/>
    <w:rsid w:val="00B3270B"/>
    <w:rsid w:val="00B32F47"/>
    <w:rsid w:val="00B3409E"/>
    <w:rsid w:val="00B34D09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3FF7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5F35"/>
    <w:rsid w:val="00B5673C"/>
    <w:rsid w:val="00B60930"/>
    <w:rsid w:val="00B60C6F"/>
    <w:rsid w:val="00B6198C"/>
    <w:rsid w:val="00B61F2B"/>
    <w:rsid w:val="00B62AD8"/>
    <w:rsid w:val="00B62BF6"/>
    <w:rsid w:val="00B64675"/>
    <w:rsid w:val="00B6527F"/>
    <w:rsid w:val="00B66750"/>
    <w:rsid w:val="00B678F1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802ED"/>
    <w:rsid w:val="00B80F16"/>
    <w:rsid w:val="00B828C4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975D7"/>
    <w:rsid w:val="00B97DED"/>
    <w:rsid w:val="00BA0016"/>
    <w:rsid w:val="00BA01CE"/>
    <w:rsid w:val="00BA0577"/>
    <w:rsid w:val="00BA08B8"/>
    <w:rsid w:val="00BA0FC1"/>
    <w:rsid w:val="00BA2C88"/>
    <w:rsid w:val="00BA30A6"/>
    <w:rsid w:val="00BA31A1"/>
    <w:rsid w:val="00BA372B"/>
    <w:rsid w:val="00BA456B"/>
    <w:rsid w:val="00BA5FB7"/>
    <w:rsid w:val="00BA613C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7941"/>
    <w:rsid w:val="00BB7F55"/>
    <w:rsid w:val="00BC00E4"/>
    <w:rsid w:val="00BC03E4"/>
    <w:rsid w:val="00BC0912"/>
    <w:rsid w:val="00BC0C35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842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2B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080"/>
    <w:rsid w:val="00BF5544"/>
    <w:rsid w:val="00BF5915"/>
    <w:rsid w:val="00BF5D4F"/>
    <w:rsid w:val="00BF71D9"/>
    <w:rsid w:val="00C00470"/>
    <w:rsid w:val="00C00498"/>
    <w:rsid w:val="00C00AC6"/>
    <w:rsid w:val="00C00C2A"/>
    <w:rsid w:val="00C0182C"/>
    <w:rsid w:val="00C01913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CF5"/>
    <w:rsid w:val="00C05D0A"/>
    <w:rsid w:val="00C05D24"/>
    <w:rsid w:val="00C07383"/>
    <w:rsid w:val="00C074B8"/>
    <w:rsid w:val="00C11629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C0"/>
    <w:rsid w:val="00C23173"/>
    <w:rsid w:val="00C2373A"/>
    <w:rsid w:val="00C23F7E"/>
    <w:rsid w:val="00C278D9"/>
    <w:rsid w:val="00C278E4"/>
    <w:rsid w:val="00C3093A"/>
    <w:rsid w:val="00C3099C"/>
    <w:rsid w:val="00C30D1F"/>
    <w:rsid w:val="00C30DD2"/>
    <w:rsid w:val="00C3174E"/>
    <w:rsid w:val="00C321FE"/>
    <w:rsid w:val="00C32C53"/>
    <w:rsid w:val="00C32F92"/>
    <w:rsid w:val="00C33139"/>
    <w:rsid w:val="00C33416"/>
    <w:rsid w:val="00C3481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241"/>
    <w:rsid w:val="00C5634F"/>
    <w:rsid w:val="00C56480"/>
    <w:rsid w:val="00C570EB"/>
    <w:rsid w:val="00C5725A"/>
    <w:rsid w:val="00C572B3"/>
    <w:rsid w:val="00C57D64"/>
    <w:rsid w:val="00C60F5F"/>
    <w:rsid w:val="00C615E1"/>
    <w:rsid w:val="00C6225F"/>
    <w:rsid w:val="00C62486"/>
    <w:rsid w:val="00C64C4B"/>
    <w:rsid w:val="00C6537E"/>
    <w:rsid w:val="00C67573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43D1"/>
    <w:rsid w:val="00CA4ED0"/>
    <w:rsid w:val="00CA5398"/>
    <w:rsid w:val="00CA582E"/>
    <w:rsid w:val="00CA5BD4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05BC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89D"/>
    <w:rsid w:val="00CD693B"/>
    <w:rsid w:val="00CD711B"/>
    <w:rsid w:val="00CE2ED9"/>
    <w:rsid w:val="00CE3216"/>
    <w:rsid w:val="00CE349A"/>
    <w:rsid w:val="00CE3533"/>
    <w:rsid w:val="00CE4475"/>
    <w:rsid w:val="00CE56FB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828"/>
    <w:rsid w:val="00CF3B17"/>
    <w:rsid w:val="00CF3C27"/>
    <w:rsid w:val="00CF3E25"/>
    <w:rsid w:val="00CF5895"/>
    <w:rsid w:val="00CF6556"/>
    <w:rsid w:val="00CF6AD1"/>
    <w:rsid w:val="00CF6FA7"/>
    <w:rsid w:val="00CF772C"/>
    <w:rsid w:val="00CF7FB7"/>
    <w:rsid w:val="00D03925"/>
    <w:rsid w:val="00D057F4"/>
    <w:rsid w:val="00D06539"/>
    <w:rsid w:val="00D069F4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1B3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C8F"/>
    <w:rsid w:val="00D46E03"/>
    <w:rsid w:val="00D4768E"/>
    <w:rsid w:val="00D479BE"/>
    <w:rsid w:val="00D47CD8"/>
    <w:rsid w:val="00D50542"/>
    <w:rsid w:val="00D513C8"/>
    <w:rsid w:val="00D51A4B"/>
    <w:rsid w:val="00D5218B"/>
    <w:rsid w:val="00D531A8"/>
    <w:rsid w:val="00D533F1"/>
    <w:rsid w:val="00D54C70"/>
    <w:rsid w:val="00D55D7B"/>
    <w:rsid w:val="00D57266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448E"/>
    <w:rsid w:val="00DC4854"/>
    <w:rsid w:val="00DC520F"/>
    <w:rsid w:val="00DC6282"/>
    <w:rsid w:val="00DC6B13"/>
    <w:rsid w:val="00DC797B"/>
    <w:rsid w:val="00DD0B75"/>
    <w:rsid w:val="00DD1513"/>
    <w:rsid w:val="00DD16DD"/>
    <w:rsid w:val="00DD1BB5"/>
    <w:rsid w:val="00DD4937"/>
    <w:rsid w:val="00DD5758"/>
    <w:rsid w:val="00DD7B9F"/>
    <w:rsid w:val="00DE0416"/>
    <w:rsid w:val="00DE04CA"/>
    <w:rsid w:val="00DE0DFF"/>
    <w:rsid w:val="00DE119C"/>
    <w:rsid w:val="00DE13B6"/>
    <w:rsid w:val="00DE1FD8"/>
    <w:rsid w:val="00DE25EC"/>
    <w:rsid w:val="00DE2896"/>
    <w:rsid w:val="00DE315E"/>
    <w:rsid w:val="00DE33FF"/>
    <w:rsid w:val="00DE3917"/>
    <w:rsid w:val="00DE40C0"/>
    <w:rsid w:val="00DE4C4E"/>
    <w:rsid w:val="00DE62AB"/>
    <w:rsid w:val="00DE717F"/>
    <w:rsid w:val="00DE72CE"/>
    <w:rsid w:val="00DE7572"/>
    <w:rsid w:val="00DE7893"/>
    <w:rsid w:val="00DF08D5"/>
    <w:rsid w:val="00DF0B40"/>
    <w:rsid w:val="00DF0C9E"/>
    <w:rsid w:val="00DF101D"/>
    <w:rsid w:val="00DF1382"/>
    <w:rsid w:val="00DF1973"/>
    <w:rsid w:val="00DF2167"/>
    <w:rsid w:val="00DF2453"/>
    <w:rsid w:val="00DF3722"/>
    <w:rsid w:val="00DF398F"/>
    <w:rsid w:val="00DF3BC3"/>
    <w:rsid w:val="00DF4582"/>
    <w:rsid w:val="00DF467B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3A7C"/>
    <w:rsid w:val="00E04FB7"/>
    <w:rsid w:val="00E05789"/>
    <w:rsid w:val="00E05F6B"/>
    <w:rsid w:val="00E06658"/>
    <w:rsid w:val="00E06689"/>
    <w:rsid w:val="00E0695A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B8D"/>
    <w:rsid w:val="00E213A7"/>
    <w:rsid w:val="00E224E3"/>
    <w:rsid w:val="00E22D71"/>
    <w:rsid w:val="00E23A68"/>
    <w:rsid w:val="00E23E66"/>
    <w:rsid w:val="00E23FC5"/>
    <w:rsid w:val="00E24BFE"/>
    <w:rsid w:val="00E2548D"/>
    <w:rsid w:val="00E25CE9"/>
    <w:rsid w:val="00E25FEB"/>
    <w:rsid w:val="00E265FA"/>
    <w:rsid w:val="00E30F21"/>
    <w:rsid w:val="00E3100F"/>
    <w:rsid w:val="00E3123D"/>
    <w:rsid w:val="00E31D3D"/>
    <w:rsid w:val="00E333D2"/>
    <w:rsid w:val="00E337BB"/>
    <w:rsid w:val="00E35014"/>
    <w:rsid w:val="00E37999"/>
    <w:rsid w:val="00E40CC9"/>
    <w:rsid w:val="00E40EBF"/>
    <w:rsid w:val="00E41D0C"/>
    <w:rsid w:val="00E43B45"/>
    <w:rsid w:val="00E446C6"/>
    <w:rsid w:val="00E45248"/>
    <w:rsid w:val="00E4561D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5862"/>
    <w:rsid w:val="00E76351"/>
    <w:rsid w:val="00E7646A"/>
    <w:rsid w:val="00E764D8"/>
    <w:rsid w:val="00E77423"/>
    <w:rsid w:val="00E8160D"/>
    <w:rsid w:val="00E81EE2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2A77"/>
    <w:rsid w:val="00E94596"/>
    <w:rsid w:val="00E9464D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39A0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2D4B"/>
    <w:rsid w:val="00F03709"/>
    <w:rsid w:val="00F03EB5"/>
    <w:rsid w:val="00F0487D"/>
    <w:rsid w:val="00F06CF5"/>
    <w:rsid w:val="00F06F2F"/>
    <w:rsid w:val="00F071BC"/>
    <w:rsid w:val="00F072E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6D4"/>
    <w:rsid w:val="00F24BC3"/>
    <w:rsid w:val="00F26A80"/>
    <w:rsid w:val="00F26F41"/>
    <w:rsid w:val="00F2779B"/>
    <w:rsid w:val="00F27EE7"/>
    <w:rsid w:val="00F30F8A"/>
    <w:rsid w:val="00F31E68"/>
    <w:rsid w:val="00F31FA0"/>
    <w:rsid w:val="00F348C3"/>
    <w:rsid w:val="00F350B8"/>
    <w:rsid w:val="00F35129"/>
    <w:rsid w:val="00F351EF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C07"/>
    <w:rsid w:val="00F46839"/>
    <w:rsid w:val="00F5027E"/>
    <w:rsid w:val="00F50860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882"/>
    <w:rsid w:val="00F67C18"/>
    <w:rsid w:val="00F70DDA"/>
    <w:rsid w:val="00F71207"/>
    <w:rsid w:val="00F71C03"/>
    <w:rsid w:val="00F729E1"/>
    <w:rsid w:val="00F7392F"/>
    <w:rsid w:val="00F74679"/>
    <w:rsid w:val="00F74910"/>
    <w:rsid w:val="00F75679"/>
    <w:rsid w:val="00F76985"/>
    <w:rsid w:val="00F769E3"/>
    <w:rsid w:val="00F802BA"/>
    <w:rsid w:val="00F803DC"/>
    <w:rsid w:val="00F8203D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97D02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3C78"/>
    <w:rsid w:val="00FB57AC"/>
    <w:rsid w:val="00FB6072"/>
    <w:rsid w:val="00FB672B"/>
    <w:rsid w:val="00FB6A5B"/>
    <w:rsid w:val="00FB6CB4"/>
    <w:rsid w:val="00FB6E5A"/>
    <w:rsid w:val="00FB7248"/>
    <w:rsid w:val="00FB7505"/>
    <w:rsid w:val="00FB7578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1C5"/>
    <w:rsid w:val="00FC5C3E"/>
    <w:rsid w:val="00FC735C"/>
    <w:rsid w:val="00FD1704"/>
    <w:rsid w:val="00FD51CB"/>
    <w:rsid w:val="00FD552C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76D2"/>
    <w:rsid w:val="00FF2747"/>
    <w:rsid w:val="00FF2C30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297D4-5167-452F-A9A0-054A130CE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劉緯軒</cp:lastModifiedBy>
  <cp:revision>10</cp:revision>
  <cp:lastPrinted>2015-08-07T06:27:00Z</cp:lastPrinted>
  <dcterms:created xsi:type="dcterms:W3CDTF">2017-03-17T01:30:00Z</dcterms:created>
  <dcterms:modified xsi:type="dcterms:W3CDTF">2017-03-17T02:16:00Z</dcterms:modified>
</cp:coreProperties>
</file>