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94C2E" wp14:editId="3BAC3FA7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3C2AF" wp14:editId="49109462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94128" wp14:editId="0FE54EEF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11F187" wp14:editId="2A6BA58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B066F" wp14:editId="67F2C5F6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14EF3" wp14:editId="325E9F4A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C6BEE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2C6BEE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13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199A5" wp14:editId="05403EE3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342FC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30.556</w:t>
            </w:r>
          </w:p>
        </w:tc>
        <w:tc>
          <w:tcPr>
            <w:tcW w:w="1006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30.68</w:t>
            </w:r>
          </w:p>
        </w:tc>
        <w:tc>
          <w:tcPr>
            <w:tcW w:w="1080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30.53</w:t>
            </w:r>
          </w:p>
        </w:tc>
      </w:tr>
      <w:tr w:rsidR="003342FC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3342FC" w:rsidRPr="001D2588" w:rsidRDefault="003342FC" w:rsidP="003342FC">
            <w:pPr>
              <w:pStyle w:val="ad"/>
            </w:pPr>
            <w:r w:rsidRPr="001D2588">
              <w:t>6.8915</w:t>
            </w:r>
          </w:p>
        </w:tc>
        <w:tc>
          <w:tcPr>
            <w:tcW w:w="1006" w:type="dxa"/>
            <w:shd w:val="clear" w:color="auto" w:fill="auto"/>
          </w:tcPr>
          <w:p w:rsidR="003342FC" w:rsidRPr="001D2588" w:rsidRDefault="003342FC" w:rsidP="003342FC">
            <w:pPr>
              <w:pStyle w:val="ad"/>
            </w:pPr>
            <w:r w:rsidRPr="001D2588">
              <w:t>6.9</w:t>
            </w:r>
          </w:p>
        </w:tc>
        <w:tc>
          <w:tcPr>
            <w:tcW w:w="1080" w:type="dxa"/>
            <w:shd w:val="clear" w:color="auto" w:fill="auto"/>
          </w:tcPr>
          <w:p w:rsidR="003342FC" w:rsidRPr="001D2588" w:rsidRDefault="003342FC" w:rsidP="003342FC">
            <w:pPr>
              <w:pStyle w:val="ad"/>
            </w:pPr>
            <w:r w:rsidRPr="001D2588">
              <w:t>6.8903</w:t>
            </w:r>
          </w:p>
        </w:tc>
      </w:tr>
      <w:tr w:rsidR="003342FC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6.8839</w:t>
            </w:r>
          </w:p>
        </w:tc>
        <w:tc>
          <w:tcPr>
            <w:tcW w:w="1006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6.9053</w:t>
            </w:r>
          </w:p>
        </w:tc>
        <w:tc>
          <w:tcPr>
            <w:tcW w:w="1080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6.8836</w:t>
            </w:r>
          </w:p>
        </w:tc>
      </w:tr>
      <w:tr w:rsidR="003342FC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3342FC" w:rsidRPr="001D2588" w:rsidRDefault="003342FC" w:rsidP="003342FC">
            <w:pPr>
              <w:pStyle w:val="ad"/>
            </w:pPr>
            <w:r w:rsidRPr="001D2588">
              <w:t>109.03</w:t>
            </w:r>
          </w:p>
        </w:tc>
        <w:tc>
          <w:tcPr>
            <w:tcW w:w="1006" w:type="dxa"/>
            <w:shd w:val="clear" w:color="auto" w:fill="auto"/>
          </w:tcPr>
          <w:p w:rsidR="003342FC" w:rsidRPr="001D2588" w:rsidRDefault="003342FC" w:rsidP="003342FC">
            <w:pPr>
              <w:pStyle w:val="ad"/>
            </w:pPr>
            <w:r w:rsidRPr="001D2588">
              <w:t>109.87</w:t>
            </w:r>
          </w:p>
        </w:tc>
        <w:tc>
          <w:tcPr>
            <w:tcW w:w="1080" w:type="dxa"/>
            <w:shd w:val="clear" w:color="auto" w:fill="auto"/>
          </w:tcPr>
          <w:p w:rsidR="003342FC" w:rsidRPr="001D2588" w:rsidRDefault="003342FC" w:rsidP="003342FC">
            <w:pPr>
              <w:pStyle w:val="ad"/>
            </w:pPr>
            <w:r w:rsidRPr="001D2588">
              <w:t>108.96</w:t>
            </w:r>
          </w:p>
        </w:tc>
      </w:tr>
      <w:tr w:rsidR="003342FC" w:rsidRPr="00E02542" w:rsidTr="0034708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1.0665</w:t>
            </w:r>
          </w:p>
        </w:tc>
        <w:tc>
          <w:tcPr>
            <w:tcW w:w="1006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1.0675</w:t>
            </w:r>
          </w:p>
        </w:tc>
        <w:tc>
          <w:tcPr>
            <w:tcW w:w="1080" w:type="dxa"/>
            <w:shd w:val="clear" w:color="auto" w:fill="FFFFCC"/>
          </w:tcPr>
          <w:p w:rsidR="003342FC" w:rsidRPr="001D2588" w:rsidRDefault="003342FC" w:rsidP="003342FC">
            <w:pPr>
              <w:pStyle w:val="ad"/>
            </w:pPr>
            <w:r w:rsidRPr="001D2588">
              <w:t>1.0589</w:t>
            </w:r>
          </w:p>
        </w:tc>
      </w:tr>
      <w:tr w:rsidR="003342FC" w:rsidRPr="00E02542" w:rsidTr="0034708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3342FC" w:rsidRPr="001E41D2" w:rsidRDefault="003342FC" w:rsidP="003342FC">
            <w:pPr>
              <w:pStyle w:val="ad"/>
            </w:pPr>
            <w:r w:rsidRPr="001E41D2">
              <w:t>0.7522</w:t>
            </w:r>
          </w:p>
        </w:tc>
        <w:tc>
          <w:tcPr>
            <w:tcW w:w="1006" w:type="dxa"/>
            <w:shd w:val="clear" w:color="auto" w:fill="auto"/>
          </w:tcPr>
          <w:p w:rsidR="003342FC" w:rsidRPr="001E41D2" w:rsidRDefault="003342FC" w:rsidP="003342FC">
            <w:pPr>
              <w:pStyle w:val="ad"/>
            </w:pPr>
            <w:r w:rsidRPr="001E41D2">
              <w:t>0.7528</w:t>
            </w:r>
          </w:p>
        </w:tc>
        <w:tc>
          <w:tcPr>
            <w:tcW w:w="1080" w:type="dxa"/>
            <w:shd w:val="clear" w:color="auto" w:fill="auto"/>
          </w:tcPr>
          <w:p w:rsidR="003342FC" w:rsidRDefault="003342FC" w:rsidP="003342FC">
            <w:pPr>
              <w:pStyle w:val="ad"/>
            </w:pPr>
            <w:r w:rsidRPr="001E41D2">
              <w:t>0.7473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0.65867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-0.00022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4.5947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-0.0006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0.7769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-0.0106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-0.0225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-0.025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2.3885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-0.0195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4.0132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-0.025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4.2653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-0.0121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3.203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0.001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0.014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0.92722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1.15511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-0.00056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2.2392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-0.0641</w:t>
            </w:r>
          </w:p>
        </w:tc>
      </w:tr>
      <w:tr w:rsidR="003342F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2.8861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-0.0497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342FC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-0.17</w:t>
            </w:r>
          </w:p>
        </w:tc>
      </w:tr>
      <w:tr w:rsidR="003342FC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53.11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-0.17</w:t>
            </w:r>
          </w:p>
        </w:tc>
      </w:tr>
      <w:tr w:rsidR="003342FC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1286.78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0.51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3342FC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20591.86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-59.44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5836.16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-30.612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2344.93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-8.85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12154.7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15.35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3428.366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-15.894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9817.68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-14.74</w:t>
            </w:r>
          </w:p>
        </w:tc>
      </w:tr>
      <w:tr w:rsidR="003342FC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18552.61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-195.26</w:t>
            </w:r>
          </w:p>
        </w:tc>
      </w:tr>
      <w:tr w:rsidR="003342F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3342FC" w:rsidRPr="00915E2A" w:rsidRDefault="003342F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2128.91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3342FC" w:rsidRDefault="003342FC" w:rsidP="003342F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5.06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70A30" w:rsidRPr="00880A7C" w:rsidRDefault="00470A30" w:rsidP="00880A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470A30">
        <w:rPr>
          <w:rFonts w:asciiTheme="minorHAnsi" w:eastAsia="標楷體" w:hAnsiTheme="minorHAnsi" w:hint="eastAsia"/>
          <w:noProof/>
          <w:sz w:val="16"/>
          <w:szCs w:val="16"/>
        </w:rPr>
        <w:t>美國總統特朗普表示其政府將不會把中國列為匯率操控國，這偏離了其競選承諾；他並稱美元“太強了”，最終將會損及經濟。</w:t>
      </w:r>
      <w:r w:rsidRPr="00880A7C">
        <w:rPr>
          <w:rFonts w:asciiTheme="minorHAnsi" w:eastAsia="標楷體" w:hAnsiTheme="minorHAnsi" w:hint="eastAsia"/>
          <w:noProof/>
          <w:sz w:val="16"/>
          <w:szCs w:val="16"/>
        </w:rPr>
        <w:t>特朗普樂見美國利率維持在低位，這也與其在選戰期間的說法相左。</w:t>
      </w:r>
    </w:p>
    <w:p w:rsidR="00880A7C" w:rsidRDefault="00880A7C" w:rsidP="00880A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3BDA099" wp14:editId="4CC6F309">
                <wp:simplePos x="0" y="0"/>
                <wp:positionH relativeFrom="column">
                  <wp:posOffset>-84455</wp:posOffset>
                </wp:positionH>
                <wp:positionV relativeFrom="paragraph">
                  <wp:posOffset>551815</wp:posOffset>
                </wp:positionV>
                <wp:extent cx="3414395" cy="529590"/>
                <wp:effectExtent l="0" t="0" r="71755" b="8001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29590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43.45pt;width:268.85pt;height:41.7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月進口物價較前月降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0.2%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，但由於美元漲勢消退，基礎趨勢仍指向進口通脹小幅上升。進口物價同比升幅從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月的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4.8%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縮小至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4.2%</w:t>
      </w:r>
      <w:r w:rsidR="00470A30" w:rsidRPr="00880A7C">
        <w:rPr>
          <w:rFonts w:asciiTheme="minorHAnsi" w:eastAsia="標楷體" w:hAnsiTheme="minorHAnsi" w:hint="eastAsia"/>
          <w:noProof/>
          <w:sz w:val="16"/>
          <w:szCs w:val="16"/>
        </w:rPr>
        <w:t>，儘管進口物價上漲壓力不大，國內通脹率卻正在上升。</w:t>
      </w:r>
    </w:p>
    <w:p w:rsidR="00880A7C" w:rsidRPr="00880A7C" w:rsidRDefault="00880A7C" w:rsidP="00880A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880A7C" w:rsidRPr="00880A7C" w:rsidRDefault="00880A7C" w:rsidP="00880A7C">
      <w:pPr>
        <w:spacing w:line="32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880A7C" w:rsidRPr="00880A7C" w:rsidRDefault="00880A7C" w:rsidP="00880A7C">
      <w:pPr>
        <w:spacing w:line="20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F067A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70A30" w:rsidRPr="00470A30">
        <w:rPr>
          <w:rFonts w:asciiTheme="minorHAnsi" w:eastAsia="標楷體" w:hAnsiTheme="minorHAnsi" w:hint="eastAsia"/>
          <w:noProof/>
          <w:sz w:val="16"/>
          <w:szCs w:val="16"/>
        </w:rPr>
        <w:t>台幣兌美元週三連續兩日收升。因午後包括韓元等亞幣翻揚，台幣也同步趨升，但量能清淡；市場仍關注北韓在區域的衝突是否升高、美國的匯率報告和台股動向等變數。昨日午後外資拋匯更多，但美元買盤較缺，使午後台幣升幅一度逾</w:t>
      </w:r>
      <w:r w:rsidR="00470A30" w:rsidRPr="00470A30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470A30" w:rsidRPr="00470A30">
        <w:rPr>
          <w:rFonts w:asciiTheme="minorHAnsi" w:eastAsia="標楷體" w:hAnsiTheme="minorHAnsi" w:hint="eastAsia"/>
          <w:noProof/>
          <w:sz w:val="16"/>
          <w:szCs w:val="16"/>
        </w:rPr>
        <w:t>角。台幣終場雖小升，但成交仍淡。至於預計本週末將公佈的財政部匯率報告，目前市場先以中性看待。然受到昨日川普認為美元過強的言論帶動下，今日台幣或有空間走升，預計今日的成交區間在</w:t>
      </w:r>
      <w:r w:rsidR="00470A30" w:rsidRPr="00470A30">
        <w:rPr>
          <w:rFonts w:asciiTheme="minorHAnsi" w:eastAsia="標楷體" w:hAnsiTheme="minorHAnsi" w:hint="eastAsia"/>
          <w:noProof/>
          <w:sz w:val="16"/>
          <w:szCs w:val="16"/>
        </w:rPr>
        <w:t>30.400~30.550</w:t>
      </w:r>
      <w:r w:rsidR="00470A30" w:rsidRPr="00470A30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F067AB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F067A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>台灣銀行間拆款短率周三徘徊低檔。原本市場上旬就偏多錢，加以近期央行沖銷銀行間隔夜拆款過剩資金力道減緩，致銀行間資金更顯寬裕，帶動今日兩年期定存單得標利率略低於預估。人民幣市場部分，隔拆利率在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>1.30%-2.20%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 xml:space="preserve"> 1,780 -1,840</w:t>
      </w:r>
      <w:r w:rsidR="002C6BEE" w:rsidRPr="002C6BE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週三美國公佈進口物價與市場預期相符，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月進口物價月比下滑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0.2%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，但美債市場受地緣政治風險升溫影響，避險資金湧入債市，昨日美債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年券突破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，終場利率下跌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5.7bps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2.239%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年券利率下滑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4.2bps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2.886%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，今日美國關注生產物價與消費信心公佈，短線市場避險情緒持續升溫，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年券走勢偏多，下方價位不排除往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2.0%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測試，操作維持偏多操作。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人民幣兌美元即期週三維持震盪整理，市場缺乏消息引導，走勢介於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6.8950~6.9050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，晚間因美國總統川普表示不會將中國列為匯率操縱國，帶動人民幣匯率走升，終場收於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6.8850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附近。今日離岸人民幣匯率有機會向下測試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6.8700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，走勢略為偏強，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6.8700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若突破將進一步向下測試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6.8500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。離岸人民幣換匯點，一個月降至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120(-25)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，一年期小幅降至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1810(-10)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。人民幣匯率期貨市場週三成交量降至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176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0.113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3,039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1.136</w:t>
      </w:r>
      <w:r w:rsidR="00880A7C" w:rsidRPr="00880A7C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8B2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CPI(年比)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PPI(年比)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7.60%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7.80%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04/12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MBA 貸款申請指數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7-Apr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-1.60%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財政預算月報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-$169.0b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-$176.2b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-$108.0b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貿易收支(人民幣)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75.80b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-60.36b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進口(年比)人民幣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15.00%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44.70%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出口(年比)人民幣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4.20%</w:t>
            </w:r>
          </w:p>
        </w:tc>
        <w:bookmarkStart w:id="0" w:name="_GoBack"/>
        <w:bookmarkEnd w:id="0"/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PPI最終需求(年比)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PPI(不含食品及能源)(年比)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8-Apr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245k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2024k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2028k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96.5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96.9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進口(年比)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15.50%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38.10%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4.30%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-1.30%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$12.50b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-$9.15b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貨幣供給M2(年比)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貨幣供給M1年比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19.30%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貨幣供給M0年比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1200.0b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1170.0b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社會融資(人民幣)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1500.0b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1150.0b</w:t>
            </w:r>
          </w:p>
        </w:tc>
      </w:tr>
      <w:tr w:rsidR="00CA1782" w:rsidRPr="00CA1782" w:rsidTr="000104A5">
        <w:trPr>
          <w:trHeight w:val="330"/>
        </w:trPr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04/13-04/18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82" w:rsidRPr="00D92EEB" w:rsidRDefault="00CA1782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D92EE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外國直接投資(年比)人民幣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782" w:rsidRPr="00CA1782" w:rsidRDefault="00CA1782" w:rsidP="00CA178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A1782">
              <w:rPr>
                <w:rFonts w:ascii="Tahoma" w:hAnsi="Tahoma" w:cs="Tahoma" w:hint="eastAsia"/>
                <w:color w:val="000000"/>
                <w:sz w:val="20"/>
                <w:szCs w:val="20"/>
              </w:rPr>
              <w:t>9.20%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49A" w:rsidRDefault="00D6049A" w:rsidP="00AC6532">
      <w:r>
        <w:separator/>
      </w:r>
    </w:p>
  </w:endnote>
  <w:endnote w:type="continuationSeparator" w:id="0">
    <w:p w:rsidR="00D6049A" w:rsidRDefault="00D6049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49A" w:rsidRDefault="00D6049A" w:rsidP="00AC6532">
      <w:r>
        <w:separator/>
      </w:r>
    </w:p>
  </w:footnote>
  <w:footnote w:type="continuationSeparator" w:id="0">
    <w:p w:rsidR="00D6049A" w:rsidRDefault="00D6049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AC90-4EB0-4DCB-BF16-0A708F2B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徐詩婷</cp:lastModifiedBy>
  <cp:revision>9</cp:revision>
  <cp:lastPrinted>2015-08-07T06:27:00Z</cp:lastPrinted>
  <dcterms:created xsi:type="dcterms:W3CDTF">2017-04-12T01:35:00Z</dcterms:created>
  <dcterms:modified xsi:type="dcterms:W3CDTF">2017-04-13T02:19:00Z</dcterms:modified>
</cp:coreProperties>
</file>